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1DD" w:rsidRPr="00CA0FC3" w:rsidRDefault="00556593" w:rsidP="009041DD">
      <w:pPr>
        <w:rPr>
          <w:rFonts w:ascii="Garamond" w:hAnsi="Garamond"/>
          <w:sz w:val="44"/>
          <w:szCs w:val="40"/>
        </w:rPr>
      </w:pPr>
      <w:bookmarkStart w:id="0" w:name="_GoBack"/>
      <w:bookmarkEnd w:id="0"/>
      <w:r w:rsidRPr="00CA0FC3">
        <w:rPr>
          <w:rFonts w:ascii="Garamond" w:hAnsi="Garamond"/>
          <w:sz w:val="44"/>
          <w:szCs w:val="40"/>
        </w:rPr>
        <w:t>Kontrollplan</w:t>
      </w:r>
      <w:r w:rsidR="00CA0FC3" w:rsidRPr="00CA0FC3">
        <w:rPr>
          <w:rFonts w:ascii="Garamond" w:hAnsi="Garamond"/>
          <w:sz w:val="44"/>
          <w:szCs w:val="40"/>
        </w:rPr>
        <w:t xml:space="preserve"> upprättad</w:t>
      </w:r>
      <w:r w:rsidR="008B13AC">
        <w:rPr>
          <w:rFonts w:ascii="Garamond" w:hAnsi="Garamond"/>
          <w:sz w:val="44"/>
          <w:szCs w:val="40"/>
        </w:rPr>
        <w:t xml:space="preserve"> av Anna Andersson</w:t>
      </w:r>
      <w:r w:rsidR="00CA0FC3" w:rsidRPr="00CA0FC3">
        <w:rPr>
          <w:rFonts w:ascii="Garamond" w:hAnsi="Garamond"/>
          <w:sz w:val="44"/>
          <w:szCs w:val="40"/>
        </w:rPr>
        <w:t xml:space="preserve"> </w:t>
      </w:r>
      <w:r w:rsidR="00CE0AF1">
        <w:rPr>
          <w:rFonts w:ascii="Garamond" w:hAnsi="Garamond"/>
          <w:sz w:val="44"/>
          <w:szCs w:val="40"/>
        </w:rPr>
        <w:t>2</w:t>
      </w:r>
      <w:r w:rsidR="00E8472E">
        <w:rPr>
          <w:rFonts w:ascii="Garamond" w:hAnsi="Garamond"/>
          <w:sz w:val="44"/>
          <w:szCs w:val="40"/>
        </w:rPr>
        <w:t>012</w:t>
      </w:r>
      <w:r w:rsidR="00EB4362">
        <w:rPr>
          <w:rFonts w:ascii="Garamond" w:hAnsi="Garamond"/>
          <w:sz w:val="44"/>
          <w:szCs w:val="40"/>
        </w:rPr>
        <w:t>-</w:t>
      </w:r>
      <w:r w:rsidR="00E8472E">
        <w:rPr>
          <w:rFonts w:ascii="Garamond" w:hAnsi="Garamond"/>
          <w:sz w:val="44"/>
          <w:szCs w:val="40"/>
        </w:rPr>
        <w:t>12</w:t>
      </w:r>
      <w:r w:rsidR="00EB4362">
        <w:rPr>
          <w:rFonts w:ascii="Garamond" w:hAnsi="Garamond"/>
          <w:sz w:val="44"/>
          <w:szCs w:val="40"/>
        </w:rPr>
        <w:t>-</w:t>
      </w:r>
      <w:r w:rsidR="00E8472E">
        <w:rPr>
          <w:rFonts w:ascii="Garamond" w:hAnsi="Garamond"/>
          <w:sz w:val="44"/>
          <w:szCs w:val="40"/>
        </w:rPr>
        <w:t>12</w:t>
      </w:r>
    </w:p>
    <w:p w:rsidR="003B6C9B" w:rsidRPr="00C2222F" w:rsidRDefault="00A422BE" w:rsidP="009041DD">
      <w:pPr>
        <w:pBdr>
          <w:top w:val="single" w:sz="4" w:space="1" w:color="auto"/>
        </w:pBdr>
        <w:rPr>
          <w:rFonts w:ascii="Cochin" w:hAnsi="Cochin" w:cs="Arial"/>
          <w:b/>
          <w:noProof/>
          <w:szCs w:val="24"/>
          <w:u w:val="single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1199"/>
      </w:tblGrid>
      <w:tr w:rsidR="00374A44" w:rsidRPr="00556593" w:rsidTr="008743C6">
        <w:tc>
          <w:tcPr>
            <w:tcW w:w="2376" w:type="dxa"/>
          </w:tcPr>
          <w:p w:rsidR="00374A44" w:rsidRPr="00CA0FC3" w:rsidRDefault="00556593" w:rsidP="00E149B9">
            <w:pPr>
              <w:rPr>
                <w:rFonts w:ascii="Arial" w:hAnsi="Arial" w:cs="Arial"/>
                <w:b/>
                <w:szCs w:val="24"/>
              </w:rPr>
            </w:pPr>
            <w:r w:rsidRPr="00CA0FC3">
              <w:rPr>
                <w:rFonts w:ascii="Arial" w:hAnsi="Arial" w:cs="Arial"/>
                <w:b/>
                <w:szCs w:val="24"/>
              </w:rPr>
              <w:t>Fastighet:</w:t>
            </w:r>
          </w:p>
        </w:tc>
        <w:tc>
          <w:tcPr>
            <w:tcW w:w="11199" w:type="dxa"/>
          </w:tcPr>
          <w:p w:rsidR="00374A44" w:rsidRPr="00CA0FC3" w:rsidRDefault="0038225E" w:rsidP="00256D8A">
            <w:pPr>
              <w:rPr>
                <w:rFonts w:ascii="Garamond" w:hAnsi="Garamond"/>
                <w:noProof/>
                <w:szCs w:val="24"/>
              </w:rPr>
            </w:pPr>
            <w:r>
              <w:rPr>
                <w:rFonts w:ascii="Garamond" w:hAnsi="Garamond"/>
                <w:szCs w:val="24"/>
              </w:rPr>
              <w:t>VILLA 1</w:t>
            </w:r>
          </w:p>
        </w:tc>
      </w:tr>
      <w:tr w:rsidR="009041DD" w:rsidRPr="00556593" w:rsidTr="008743C6">
        <w:tc>
          <w:tcPr>
            <w:tcW w:w="2376" w:type="dxa"/>
          </w:tcPr>
          <w:p w:rsidR="009041DD" w:rsidRPr="00CA0FC3" w:rsidRDefault="00556593" w:rsidP="008352BA">
            <w:pPr>
              <w:rPr>
                <w:rFonts w:ascii="Arial" w:hAnsi="Arial" w:cs="Arial"/>
                <w:b/>
                <w:szCs w:val="24"/>
              </w:rPr>
            </w:pPr>
            <w:r w:rsidRPr="00CA0FC3">
              <w:rPr>
                <w:rFonts w:ascii="Arial" w:hAnsi="Arial" w:cs="Arial"/>
                <w:b/>
                <w:szCs w:val="24"/>
              </w:rPr>
              <w:t xml:space="preserve">Sökande: </w:t>
            </w:r>
          </w:p>
        </w:tc>
        <w:tc>
          <w:tcPr>
            <w:tcW w:w="11199" w:type="dxa"/>
          </w:tcPr>
          <w:p w:rsidR="009041DD" w:rsidRPr="00CA0FC3" w:rsidRDefault="00CA0FC3" w:rsidP="009041DD">
            <w:pPr>
              <w:pStyle w:val="Infotext"/>
              <w:rPr>
                <w:rFonts w:ascii="Garamond" w:hAnsi="Garamond"/>
                <w:sz w:val="24"/>
                <w:szCs w:val="24"/>
              </w:rPr>
            </w:pPr>
            <w:r w:rsidRPr="00CA0FC3">
              <w:rPr>
                <w:rFonts w:ascii="Garamond" w:hAnsi="Garamond"/>
                <w:sz w:val="24"/>
                <w:szCs w:val="24"/>
              </w:rPr>
              <w:t>Anna Andersson</w:t>
            </w:r>
          </w:p>
        </w:tc>
      </w:tr>
      <w:tr w:rsidR="009041DD" w:rsidRPr="00556593" w:rsidTr="008743C6">
        <w:tc>
          <w:tcPr>
            <w:tcW w:w="2376" w:type="dxa"/>
          </w:tcPr>
          <w:p w:rsidR="009041DD" w:rsidRPr="00CA0FC3" w:rsidRDefault="00556593" w:rsidP="008352BA">
            <w:pPr>
              <w:rPr>
                <w:rFonts w:ascii="Arial" w:hAnsi="Arial" w:cs="Arial"/>
                <w:b/>
                <w:noProof/>
                <w:szCs w:val="24"/>
                <w:u w:val="single"/>
              </w:rPr>
            </w:pPr>
            <w:r w:rsidRPr="00CA0FC3">
              <w:rPr>
                <w:rFonts w:ascii="Arial" w:hAnsi="Arial" w:cs="Arial"/>
                <w:b/>
                <w:szCs w:val="24"/>
              </w:rPr>
              <w:t xml:space="preserve">Ärende: </w:t>
            </w:r>
          </w:p>
        </w:tc>
        <w:tc>
          <w:tcPr>
            <w:tcW w:w="11199" w:type="dxa"/>
          </w:tcPr>
          <w:p w:rsidR="009041DD" w:rsidRPr="00CA0FC3" w:rsidRDefault="00E8472E" w:rsidP="009B70E2">
            <w:pPr>
              <w:rPr>
                <w:rFonts w:ascii="Garamond" w:hAnsi="Garamond" w:cs="Arial"/>
                <w:b/>
                <w:noProof/>
                <w:szCs w:val="24"/>
                <w:u w:val="single"/>
              </w:rPr>
            </w:pPr>
            <w:r>
              <w:rPr>
                <w:rFonts w:ascii="Garamond" w:hAnsi="Garamond"/>
                <w:szCs w:val="24"/>
              </w:rPr>
              <w:t>Attefallstillbyggnad</w:t>
            </w:r>
          </w:p>
        </w:tc>
      </w:tr>
    </w:tbl>
    <w:p w:rsidR="00B21837" w:rsidRPr="00556593" w:rsidRDefault="00A422BE" w:rsidP="009041DD">
      <w:pPr>
        <w:pBdr>
          <w:bottom w:val="single" w:sz="4" w:space="1" w:color="auto"/>
        </w:pBdr>
        <w:rPr>
          <w:rFonts w:ascii="Georgia" w:hAnsi="Georgia"/>
          <w:noProof/>
          <w:szCs w:val="24"/>
        </w:rPr>
      </w:pPr>
    </w:p>
    <w:p w:rsidR="00FB25EE" w:rsidRDefault="00556593" w:rsidP="003B6C9B">
      <w:pPr>
        <w:rPr>
          <w:rFonts w:ascii="Georgia" w:hAnsi="Georgia"/>
          <w:noProof/>
          <w:szCs w:val="24"/>
        </w:rPr>
      </w:pPr>
      <w:r>
        <w:rPr>
          <w:rFonts w:ascii="Georgia" w:hAnsi="Georgia"/>
          <w:noProof/>
          <w:szCs w:val="24"/>
        </w:rPr>
        <w:br/>
      </w:r>
    </w:p>
    <w:p w:rsidR="0097115F" w:rsidRDefault="0097115F" w:rsidP="003B6C9B">
      <w:pPr>
        <w:rPr>
          <w:rFonts w:ascii="Georgia" w:hAnsi="Georgia"/>
          <w:noProof/>
          <w:szCs w:val="24"/>
        </w:rPr>
      </w:pPr>
    </w:p>
    <w:tbl>
      <w:tblPr>
        <w:tblStyle w:val="Tabellrutnt"/>
        <w:tblW w:w="12930" w:type="dxa"/>
        <w:tblLayout w:type="fixed"/>
        <w:tblLook w:val="01E0" w:firstRow="1" w:lastRow="1" w:firstColumn="1" w:lastColumn="1" w:noHBand="0" w:noVBand="0"/>
      </w:tblPr>
      <w:tblGrid>
        <w:gridCol w:w="4644"/>
        <w:gridCol w:w="1985"/>
        <w:gridCol w:w="2551"/>
        <w:gridCol w:w="1985"/>
        <w:gridCol w:w="992"/>
        <w:gridCol w:w="773"/>
      </w:tblGrid>
      <w:tr w:rsidR="0097115F" w:rsidRPr="00D819BD" w:rsidTr="00BA0BFF">
        <w:trPr>
          <w:trHeight w:val="590"/>
        </w:trPr>
        <w:tc>
          <w:tcPr>
            <w:tcW w:w="4644" w:type="dxa"/>
          </w:tcPr>
          <w:p w:rsidR="0097115F" w:rsidRPr="00BD0D41" w:rsidRDefault="0097115F" w:rsidP="00BA0BFF">
            <w:pPr>
              <w:tabs>
                <w:tab w:val="left" w:pos="3119"/>
              </w:tabs>
              <w:rPr>
                <w:rFonts w:ascii="Garamond" w:hAnsi="Garamond"/>
                <w:b/>
                <w:szCs w:val="24"/>
              </w:rPr>
            </w:pPr>
            <w:r w:rsidRPr="00BD0D41">
              <w:rPr>
                <w:rFonts w:ascii="Garamond" w:hAnsi="Garamond"/>
                <w:b/>
                <w:szCs w:val="24"/>
              </w:rPr>
              <w:t>Aktivitet</w:t>
            </w:r>
          </w:p>
        </w:tc>
        <w:tc>
          <w:tcPr>
            <w:tcW w:w="1985" w:type="dxa"/>
          </w:tcPr>
          <w:p w:rsidR="0097115F" w:rsidRPr="00BD0D41" w:rsidRDefault="0097115F" w:rsidP="00BA0BFF">
            <w:pPr>
              <w:tabs>
                <w:tab w:val="left" w:pos="3119"/>
              </w:tabs>
              <w:rPr>
                <w:rFonts w:ascii="Garamond" w:hAnsi="Garamond"/>
                <w:b/>
                <w:szCs w:val="24"/>
              </w:rPr>
            </w:pPr>
            <w:r w:rsidRPr="00BD0D41">
              <w:rPr>
                <w:rFonts w:ascii="Garamond" w:hAnsi="Garamond"/>
                <w:b/>
                <w:szCs w:val="24"/>
              </w:rPr>
              <w:t>Kontrolleras av</w:t>
            </w:r>
          </w:p>
        </w:tc>
        <w:tc>
          <w:tcPr>
            <w:tcW w:w="2551" w:type="dxa"/>
          </w:tcPr>
          <w:p w:rsidR="0097115F" w:rsidRPr="00BD0D41" w:rsidRDefault="0097115F" w:rsidP="00BA0BFF">
            <w:pPr>
              <w:tabs>
                <w:tab w:val="left" w:pos="3119"/>
              </w:tabs>
              <w:rPr>
                <w:rFonts w:ascii="Garamond" w:hAnsi="Garamond"/>
                <w:b/>
                <w:szCs w:val="24"/>
              </w:rPr>
            </w:pPr>
            <w:r w:rsidRPr="00BD0D41">
              <w:rPr>
                <w:rFonts w:ascii="Garamond" w:hAnsi="Garamond"/>
                <w:b/>
                <w:szCs w:val="24"/>
              </w:rPr>
              <w:t>Kontrolleras mot</w:t>
            </w:r>
          </w:p>
        </w:tc>
        <w:tc>
          <w:tcPr>
            <w:tcW w:w="1985" w:type="dxa"/>
          </w:tcPr>
          <w:p w:rsidR="0097115F" w:rsidRPr="00BD0D41" w:rsidRDefault="0097115F" w:rsidP="00BA0BFF">
            <w:pPr>
              <w:tabs>
                <w:tab w:val="left" w:pos="3119"/>
              </w:tabs>
              <w:rPr>
                <w:rFonts w:ascii="Garamond" w:hAnsi="Garamond"/>
                <w:b/>
                <w:szCs w:val="24"/>
              </w:rPr>
            </w:pPr>
            <w:r w:rsidRPr="00BD0D41">
              <w:rPr>
                <w:rFonts w:ascii="Garamond" w:hAnsi="Garamond"/>
                <w:b/>
                <w:szCs w:val="24"/>
              </w:rPr>
              <w:t>Kontrollmetod</w:t>
            </w:r>
          </w:p>
        </w:tc>
        <w:tc>
          <w:tcPr>
            <w:tcW w:w="992" w:type="dxa"/>
          </w:tcPr>
          <w:p w:rsidR="0097115F" w:rsidRPr="00BD0D41" w:rsidRDefault="0097115F" w:rsidP="00BA0BFF">
            <w:pPr>
              <w:tabs>
                <w:tab w:val="left" w:pos="3119"/>
              </w:tabs>
              <w:rPr>
                <w:rFonts w:ascii="Garamond" w:hAnsi="Garamond"/>
                <w:b/>
                <w:szCs w:val="24"/>
              </w:rPr>
            </w:pPr>
            <w:r w:rsidRPr="00BD0D41">
              <w:rPr>
                <w:rFonts w:ascii="Garamond" w:hAnsi="Garamond"/>
                <w:b/>
                <w:szCs w:val="24"/>
              </w:rPr>
              <w:t>Datum</w:t>
            </w:r>
          </w:p>
        </w:tc>
        <w:tc>
          <w:tcPr>
            <w:tcW w:w="773" w:type="dxa"/>
          </w:tcPr>
          <w:p w:rsidR="0097115F" w:rsidRPr="00BD0D41" w:rsidRDefault="0097115F" w:rsidP="00BA0BFF">
            <w:pPr>
              <w:tabs>
                <w:tab w:val="left" w:pos="3119"/>
              </w:tabs>
              <w:rPr>
                <w:rFonts w:ascii="Garamond" w:hAnsi="Garamond"/>
                <w:b/>
                <w:szCs w:val="24"/>
              </w:rPr>
            </w:pPr>
            <w:r w:rsidRPr="00BD0D41">
              <w:rPr>
                <w:rFonts w:ascii="Garamond" w:hAnsi="Garamond"/>
                <w:b/>
                <w:szCs w:val="24"/>
              </w:rPr>
              <w:t>Sign</w:t>
            </w:r>
          </w:p>
        </w:tc>
      </w:tr>
      <w:tr w:rsidR="0097115F" w:rsidRPr="00D819BD" w:rsidTr="00BA0BFF">
        <w:tc>
          <w:tcPr>
            <w:tcW w:w="4644" w:type="dxa"/>
          </w:tcPr>
          <w:p w:rsidR="0097115F" w:rsidRPr="00D819BD" w:rsidRDefault="0097115F" w:rsidP="00BA0BFF">
            <w:pPr>
              <w:tabs>
                <w:tab w:val="left" w:pos="3119"/>
              </w:tabs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Utsättning/lägeskontroll av byggnaden</w:t>
            </w:r>
          </w:p>
        </w:tc>
        <w:tc>
          <w:tcPr>
            <w:tcW w:w="1985" w:type="dxa"/>
          </w:tcPr>
          <w:p w:rsidR="0097115F" w:rsidRDefault="0097115F" w:rsidP="00BA0BFF">
            <w:pPr>
              <w:tabs>
                <w:tab w:val="left" w:pos="3119"/>
              </w:tabs>
              <w:rPr>
                <w:rFonts w:ascii="Garamond" w:hAnsi="Garamond"/>
                <w:szCs w:val="24"/>
              </w:rPr>
            </w:pPr>
            <w:r w:rsidRPr="00D819BD">
              <w:rPr>
                <w:rFonts w:ascii="Garamond" w:hAnsi="Garamond"/>
                <w:szCs w:val="24"/>
              </w:rPr>
              <w:t>Byggherren</w:t>
            </w:r>
          </w:p>
          <w:p w:rsidR="0097115F" w:rsidRPr="00D819BD" w:rsidRDefault="0097115F" w:rsidP="00BA0BFF">
            <w:pPr>
              <w:tabs>
                <w:tab w:val="left" w:pos="3119"/>
              </w:tabs>
              <w:rPr>
                <w:rFonts w:ascii="Garamond" w:hAnsi="Garamond"/>
                <w:szCs w:val="24"/>
              </w:rPr>
            </w:pPr>
          </w:p>
        </w:tc>
        <w:tc>
          <w:tcPr>
            <w:tcW w:w="2551" w:type="dxa"/>
          </w:tcPr>
          <w:p w:rsidR="0097115F" w:rsidRPr="00D819BD" w:rsidRDefault="0097115F" w:rsidP="00BA0BFF">
            <w:pPr>
              <w:tabs>
                <w:tab w:val="left" w:pos="3119"/>
              </w:tabs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Situationsplan</w:t>
            </w:r>
          </w:p>
        </w:tc>
        <w:tc>
          <w:tcPr>
            <w:tcW w:w="1985" w:type="dxa"/>
          </w:tcPr>
          <w:p w:rsidR="0097115F" w:rsidRPr="00F47A10" w:rsidRDefault="0097115F" w:rsidP="00BA0BFF">
            <w:pPr>
              <w:tabs>
                <w:tab w:val="left" w:pos="3119"/>
              </w:tabs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szCs w:val="24"/>
              </w:rPr>
              <w:t>Mätning</w:t>
            </w:r>
          </w:p>
        </w:tc>
        <w:tc>
          <w:tcPr>
            <w:tcW w:w="992" w:type="dxa"/>
          </w:tcPr>
          <w:p w:rsidR="0097115F" w:rsidRPr="00D819BD" w:rsidRDefault="0097115F" w:rsidP="00BA0BFF">
            <w:pPr>
              <w:tabs>
                <w:tab w:val="left" w:pos="3119"/>
              </w:tabs>
              <w:rPr>
                <w:rFonts w:ascii="Garamond" w:hAnsi="Garamond"/>
                <w:szCs w:val="24"/>
              </w:rPr>
            </w:pPr>
          </w:p>
        </w:tc>
        <w:tc>
          <w:tcPr>
            <w:tcW w:w="773" w:type="dxa"/>
          </w:tcPr>
          <w:p w:rsidR="0097115F" w:rsidRPr="00D819BD" w:rsidRDefault="0097115F" w:rsidP="00BA0BFF">
            <w:pPr>
              <w:tabs>
                <w:tab w:val="left" w:pos="3119"/>
              </w:tabs>
              <w:rPr>
                <w:rFonts w:ascii="Garamond" w:hAnsi="Garamond"/>
                <w:szCs w:val="24"/>
              </w:rPr>
            </w:pPr>
          </w:p>
        </w:tc>
      </w:tr>
      <w:tr w:rsidR="0097115F" w:rsidRPr="00D819BD" w:rsidTr="00BA0BFF">
        <w:tc>
          <w:tcPr>
            <w:tcW w:w="4644" w:type="dxa"/>
          </w:tcPr>
          <w:p w:rsidR="0097115F" w:rsidRPr="00D819BD" w:rsidRDefault="0097115F" w:rsidP="00BA0BFF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Inget organiskt eller olämpligt material finns i fyllnadsmaterialet</w:t>
            </w:r>
            <w:r w:rsidRPr="00D819BD">
              <w:rPr>
                <w:rFonts w:ascii="Garamond" w:hAnsi="Garamond"/>
                <w:szCs w:val="24"/>
              </w:rPr>
              <w:t xml:space="preserve"> </w:t>
            </w:r>
            <w:r>
              <w:rPr>
                <w:rFonts w:ascii="Garamond" w:hAnsi="Garamond"/>
                <w:szCs w:val="24"/>
              </w:rPr>
              <w:t>för grunden</w:t>
            </w:r>
          </w:p>
        </w:tc>
        <w:tc>
          <w:tcPr>
            <w:tcW w:w="1985" w:type="dxa"/>
          </w:tcPr>
          <w:p w:rsidR="0097115F" w:rsidRPr="00D819BD" w:rsidRDefault="0097115F" w:rsidP="00BA0BFF">
            <w:pPr>
              <w:ind w:right="118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Markentreprenör</w:t>
            </w:r>
          </w:p>
        </w:tc>
        <w:tc>
          <w:tcPr>
            <w:tcW w:w="2551" w:type="dxa"/>
          </w:tcPr>
          <w:p w:rsidR="0097115F" w:rsidRPr="00D819BD" w:rsidRDefault="0097115F" w:rsidP="00BA0BFF">
            <w:pPr>
              <w:ind w:right="196"/>
              <w:rPr>
                <w:rFonts w:ascii="Garamond" w:hAnsi="Garamond"/>
                <w:szCs w:val="24"/>
              </w:rPr>
            </w:pPr>
          </w:p>
        </w:tc>
        <w:tc>
          <w:tcPr>
            <w:tcW w:w="1985" w:type="dxa"/>
          </w:tcPr>
          <w:p w:rsidR="0097115F" w:rsidRPr="00D819BD" w:rsidRDefault="0097115F" w:rsidP="00BA0BFF">
            <w:pPr>
              <w:ind w:right="94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Okulärt</w:t>
            </w:r>
          </w:p>
        </w:tc>
        <w:tc>
          <w:tcPr>
            <w:tcW w:w="992" w:type="dxa"/>
          </w:tcPr>
          <w:p w:rsidR="0097115F" w:rsidRPr="00D819BD" w:rsidRDefault="0097115F" w:rsidP="00BA0BFF">
            <w:pPr>
              <w:ind w:right="172"/>
              <w:rPr>
                <w:rFonts w:ascii="Garamond" w:hAnsi="Garamond"/>
                <w:szCs w:val="24"/>
              </w:rPr>
            </w:pPr>
          </w:p>
        </w:tc>
        <w:tc>
          <w:tcPr>
            <w:tcW w:w="773" w:type="dxa"/>
          </w:tcPr>
          <w:p w:rsidR="0097115F" w:rsidRPr="00D819BD" w:rsidRDefault="0097115F" w:rsidP="00BA0BFF">
            <w:pPr>
              <w:ind w:right="172"/>
              <w:rPr>
                <w:rFonts w:ascii="Garamond" w:hAnsi="Garamond"/>
                <w:szCs w:val="24"/>
              </w:rPr>
            </w:pPr>
          </w:p>
        </w:tc>
      </w:tr>
      <w:tr w:rsidR="0097115F" w:rsidRPr="00D819BD" w:rsidTr="00BA0BFF">
        <w:tc>
          <w:tcPr>
            <w:tcW w:w="4644" w:type="dxa"/>
          </w:tcPr>
          <w:p w:rsidR="0097115F" w:rsidRPr="00D819BD" w:rsidRDefault="0097115F" w:rsidP="00BA0BFF">
            <w:pPr>
              <w:tabs>
                <w:tab w:val="left" w:pos="3119"/>
              </w:tabs>
            </w:pPr>
            <w:r>
              <w:rPr>
                <w:rFonts w:ascii="Garamond" w:hAnsi="Garamond"/>
                <w:szCs w:val="24"/>
              </w:rPr>
              <w:t>Grundarmering – mängd och höjdnivå för att få tillräckligt med täckskikt</w:t>
            </w:r>
          </w:p>
        </w:tc>
        <w:tc>
          <w:tcPr>
            <w:tcW w:w="1985" w:type="dxa"/>
          </w:tcPr>
          <w:p w:rsidR="00F166C2" w:rsidRDefault="00F166C2" w:rsidP="00F166C2">
            <w:pPr>
              <w:tabs>
                <w:tab w:val="left" w:pos="3119"/>
              </w:tabs>
              <w:rPr>
                <w:rFonts w:ascii="Garamond" w:hAnsi="Garamond"/>
                <w:szCs w:val="24"/>
              </w:rPr>
            </w:pPr>
            <w:r w:rsidRPr="00D819BD">
              <w:rPr>
                <w:rFonts w:ascii="Garamond" w:hAnsi="Garamond"/>
                <w:szCs w:val="24"/>
              </w:rPr>
              <w:t>Byggherren</w:t>
            </w:r>
          </w:p>
          <w:p w:rsidR="0097115F" w:rsidRPr="00D819BD" w:rsidRDefault="0097115F" w:rsidP="00BA0BFF">
            <w:pPr>
              <w:tabs>
                <w:tab w:val="left" w:pos="3119"/>
              </w:tabs>
            </w:pPr>
          </w:p>
        </w:tc>
        <w:tc>
          <w:tcPr>
            <w:tcW w:w="2551" w:type="dxa"/>
          </w:tcPr>
          <w:p w:rsidR="0097115F" w:rsidRPr="00D819BD" w:rsidRDefault="0097115F" w:rsidP="00BA0BFF">
            <w:pPr>
              <w:ind w:right="196"/>
            </w:pPr>
            <w:r>
              <w:rPr>
                <w:rFonts w:ascii="Garamond" w:hAnsi="Garamond"/>
                <w:szCs w:val="24"/>
              </w:rPr>
              <w:t>Konstruktionsritning</w:t>
            </w:r>
          </w:p>
        </w:tc>
        <w:tc>
          <w:tcPr>
            <w:tcW w:w="1985" w:type="dxa"/>
          </w:tcPr>
          <w:p w:rsidR="0097115F" w:rsidRDefault="0097115F" w:rsidP="00BA0BFF">
            <w:pPr>
              <w:ind w:right="94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Okulärt</w:t>
            </w:r>
            <w:r w:rsidRPr="00BE6BE7">
              <w:rPr>
                <w:rFonts w:ascii="Garamond" w:hAnsi="Garamond"/>
                <w:szCs w:val="24"/>
              </w:rPr>
              <w:t>/mätning</w:t>
            </w:r>
          </w:p>
          <w:p w:rsidR="0097115F" w:rsidRDefault="0097115F" w:rsidP="00BA0BFF">
            <w:pPr>
              <w:ind w:right="94"/>
            </w:pPr>
          </w:p>
        </w:tc>
        <w:tc>
          <w:tcPr>
            <w:tcW w:w="992" w:type="dxa"/>
          </w:tcPr>
          <w:p w:rsidR="0097115F" w:rsidRPr="00D819BD" w:rsidRDefault="0097115F" w:rsidP="00BA0BFF">
            <w:pPr>
              <w:ind w:right="172"/>
            </w:pPr>
          </w:p>
        </w:tc>
        <w:tc>
          <w:tcPr>
            <w:tcW w:w="773" w:type="dxa"/>
          </w:tcPr>
          <w:p w:rsidR="0097115F" w:rsidRPr="00D819BD" w:rsidRDefault="0097115F" w:rsidP="00BA0BFF">
            <w:pPr>
              <w:ind w:right="172"/>
            </w:pPr>
          </w:p>
        </w:tc>
      </w:tr>
      <w:tr w:rsidR="00A00DB1" w:rsidRPr="00D819BD" w:rsidTr="00BA0BFF">
        <w:tc>
          <w:tcPr>
            <w:tcW w:w="4644" w:type="dxa"/>
          </w:tcPr>
          <w:p w:rsidR="00A00DB1" w:rsidRDefault="00A00DB1" w:rsidP="00BA0BFF">
            <w:pPr>
              <w:tabs>
                <w:tab w:val="left" w:pos="3119"/>
              </w:tabs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Anslutning mot befintlig grund utformas med rörelsefog</w:t>
            </w:r>
          </w:p>
          <w:p w:rsidR="00A00DB1" w:rsidRDefault="00A00DB1" w:rsidP="00BA0BFF">
            <w:pPr>
              <w:tabs>
                <w:tab w:val="left" w:pos="3119"/>
              </w:tabs>
              <w:rPr>
                <w:rFonts w:ascii="Garamond" w:hAnsi="Garamond"/>
                <w:szCs w:val="24"/>
              </w:rPr>
            </w:pPr>
          </w:p>
        </w:tc>
        <w:tc>
          <w:tcPr>
            <w:tcW w:w="1985" w:type="dxa"/>
          </w:tcPr>
          <w:p w:rsidR="00F166C2" w:rsidRDefault="00F166C2" w:rsidP="00F166C2">
            <w:pPr>
              <w:tabs>
                <w:tab w:val="left" w:pos="3119"/>
              </w:tabs>
              <w:rPr>
                <w:rFonts w:ascii="Garamond" w:hAnsi="Garamond"/>
                <w:szCs w:val="24"/>
              </w:rPr>
            </w:pPr>
            <w:r w:rsidRPr="00D819BD">
              <w:rPr>
                <w:rFonts w:ascii="Garamond" w:hAnsi="Garamond"/>
                <w:szCs w:val="24"/>
              </w:rPr>
              <w:t>Byggherren</w:t>
            </w:r>
          </w:p>
          <w:p w:rsidR="00A00DB1" w:rsidRPr="00D819BD" w:rsidRDefault="00A00DB1" w:rsidP="00BA0BFF">
            <w:pPr>
              <w:tabs>
                <w:tab w:val="left" w:pos="3119"/>
              </w:tabs>
            </w:pPr>
          </w:p>
        </w:tc>
        <w:tc>
          <w:tcPr>
            <w:tcW w:w="2551" w:type="dxa"/>
          </w:tcPr>
          <w:p w:rsidR="00A00DB1" w:rsidRDefault="00A00DB1" w:rsidP="00BA0BFF">
            <w:pPr>
              <w:ind w:right="196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Konstruktionsritning</w:t>
            </w:r>
          </w:p>
        </w:tc>
        <w:tc>
          <w:tcPr>
            <w:tcW w:w="1985" w:type="dxa"/>
          </w:tcPr>
          <w:p w:rsidR="00A00DB1" w:rsidRDefault="00A00DB1" w:rsidP="00BA0BFF">
            <w:pPr>
              <w:ind w:right="94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Okulärt</w:t>
            </w:r>
          </w:p>
        </w:tc>
        <w:tc>
          <w:tcPr>
            <w:tcW w:w="992" w:type="dxa"/>
          </w:tcPr>
          <w:p w:rsidR="00A00DB1" w:rsidRPr="00D819BD" w:rsidRDefault="00A00DB1" w:rsidP="00BA0BFF">
            <w:pPr>
              <w:ind w:right="172"/>
            </w:pPr>
          </w:p>
        </w:tc>
        <w:tc>
          <w:tcPr>
            <w:tcW w:w="773" w:type="dxa"/>
          </w:tcPr>
          <w:p w:rsidR="00A00DB1" w:rsidRPr="00D819BD" w:rsidRDefault="00A00DB1" w:rsidP="00BA0BFF">
            <w:pPr>
              <w:ind w:right="172"/>
            </w:pPr>
          </w:p>
        </w:tc>
      </w:tr>
      <w:tr w:rsidR="0097115F" w:rsidRPr="00D819BD" w:rsidTr="00BA0BFF">
        <w:tc>
          <w:tcPr>
            <w:tcW w:w="4644" w:type="dxa"/>
          </w:tcPr>
          <w:p w:rsidR="0097115F" w:rsidRDefault="0097115F" w:rsidP="00BA0BFF">
            <w:pPr>
              <w:tabs>
                <w:tab w:val="left" w:pos="3119"/>
              </w:tabs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Grundens betongkvalitet - mottagningskontroll</w:t>
            </w:r>
          </w:p>
        </w:tc>
        <w:tc>
          <w:tcPr>
            <w:tcW w:w="1985" w:type="dxa"/>
          </w:tcPr>
          <w:p w:rsidR="00F166C2" w:rsidRDefault="00F166C2" w:rsidP="00F166C2">
            <w:pPr>
              <w:tabs>
                <w:tab w:val="left" w:pos="3119"/>
              </w:tabs>
              <w:rPr>
                <w:rFonts w:ascii="Garamond" w:hAnsi="Garamond"/>
                <w:szCs w:val="24"/>
              </w:rPr>
            </w:pPr>
            <w:r w:rsidRPr="00D819BD">
              <w:rPr>
                <w:rFonts w:ascii="Garamond" w:hAnsi="Garamond"/>
                <w:szCs w:val="24"/>
              </w:rPr>
              <w:t>Byggherren</w:t>
            </w:r>
          </w:p>
          <w:p w:rsidR="0097115F" w:rsidRPr="00BE6BE7" w:rsidRDefault="0097115F" w:rsidP="00BA0BFF">
            <w:pPr>
              <w:tabs>
                <w:tab w:val="left" w:pos="3119"/>
              </w:tabs>
              <w:rPr>
                <w:rFonts w:ascii="Garamond" w:hAnsi="Garamond"/>
                <w:szCs w:val="24"/>
              </w:rPr>
            </w:pPr>
          </w:p>
        </w:tc>
        <w:tc>
          <w:tcPr>
            <w:tcW w:w="2551" w:type="dxa"/>
          </w:tcPr>
          <w:p w:rsidR="0097115F" w:rsidRDefault="0097115F" w:rsidP="00BA0BFF">
            <w:pPr>
              <w:ind w:right="196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Följesedel</w:t>
            </w:r>
          </w:p>
          <w:p w:rsidR="0097115F" w:rsidRDefault="0097115F" w:rsidP="00BA0BFF">
            <w:pPr>
              <w:ind w:right="196"/>
              <w:rPr>
                <w:rFonts w:ascii="Garamond" w:hAnsi="Garamond"/>
                <w:szCs w:val="24"/>
              </w:rPr>
            </w:pPr>
          </w:p>
        </w:tc>
        <w:tc>
          <w:tcPr>
            <w:tcW w:w="1985" w:type="dxa"/>
          </w:tcPr>
          <w:p w:rsidR="0097115F" w:rsidRPr="00BE6BE7" w:rsidRDefault="0097115F" w:rsidP="00BA0BFF">
            <w:pPr>
              <w:ind w:right="94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Okulärt</w:t>
            </w:r>
          </w:p>
        </w:tc>
        <w:tc>
          <w:tcPr>
            <w:tcW w:w="992" w:type="dxa"/>
          </w:tcPr>
          <w:p w:rsidR="0097115F" w:rsidRPr="00D819BD" w:rsidRDefault="0097115F" w:rsidP="00BA0BFF">
            <w:pPr>
              <w:ind w:right="172"/>
            </w:pPr>
          </w:p>
        </w:tc>
        <w:tc>
          <w:tcPr>
            <w:tcW w:w="773" w:type="dxa"/>
          </w:tcPr>
          <w:p w:rsidR="0097115F" w:rsidRPr="00D819BD" w:rsidRDefault="0097115F" w:rsidP="00BA0BFF">
            <w:pPr>
              <w:ind w:right="172"/>
            </w:pPr>
          </w:p>
        </w:tc>
      </w:tr>
      <w:tr w:rsidR="0097115F" w:rsidRPr="00D819BD" w:rsidTr="00BA0BFF">
        <w:trPr>
          <w:trHeight w:val="447"/>
        </w:trPr>
        <w:tc>
          <w:tcPr>
            <w:tcW w:w="4644" w:type="dxa"/>
          </w:tcPr>
          <w:p w:rsidR="0097115F" w:rsidRPr="00D819BD" w:rsidRDefault="0097115F" w:rsidP="00BA0BFF">
            <w:pPr>
              <w:tabs>
                <w:tab w:val="left" w:pos="3119"/>
              </w:tabs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Golvvärme – kontrollera mot fabrikantens anvisningar att montaget görs rätt</w:t>
            </w:r>
          </w:p>
        </w:tc>
        <w:tc>
          <w:tcPr>
            <w:tcW w:w="1985" w:type="dxa"/>
          </w:tcPr>
          <w:p w:rsidR="00F166C2" w:rsidRDefault="00F166C2" w:rsidP="00F166C2">
            <w:pPr>
              <w:tabs>
                <w:tab w:val="left" w:pos="3119"/>
              </w:tabs>
              <w:rPr>
                <w:rFonts w:ascii="Garamond" w:hAnsi="Garamond"/>
                <w:szCs w:val="24"/>
              </w:rPr>
            </w:pPr>
            <w:r w:rsidRPr="00D819BD">
              <w:rPr>
                <w:rFonts w:ascii="Garamond" w:hAnsi="Garamond"/>
                <w:szCs w:val="24"/>
              </w:rPr>
              <w:t>Byggherren</w:t>
            </w:r>
          </w:p>
          <w:p w:rsidR="0097115F" w:rsidRPr="00D819BD" w:rsidRDefault="0097115F" w:rsidP="00BA0BFF">
            <w:pPr>
              <w:ind w:right="118"/>
              <w:rPr>
                <w:rFonts w:ascii="Garamond" w:hAnsi="Garamond"/>
                <w:szCs w:val="24"/>
              </w:rPr>
            </w:pPr>
          </w:p>
        </w:tc>
        <w:tc>
          <w:tcPr>
            <w:tcW w:w="2551" w:type="dxa"/>
          </w:tcPr>
          <w:p w:rsidR="0097115F" w:rsidRPr="00D819BD" w:rsidRDefault="0097115F" w:rsidP="00BA0BFF">
            <w:pPr>
              <w:ind w:right="196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Monteringsanvisning</w:t>
            </w:r>
          </w:p>
        </w:tc>
        <w:tc>
          <w:tcPr>
            <w:tcW w:w="1985" w:type="dxa"/>
          </w:tcPr>
          <w:p w:rsidR="0097115F" w:rsidRPr="00D819BD" w:rsidRDefault="0097115F" w:rsidP="00BA0BFF">
            <w:pPr>
              <w:ind w:right="94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Okulärt</w:t>
            </w:r>
          </w:p>
        </w:tc>
        <w:tc>
          <w:tcPr>
            <w:tcW w:w="992" w:type="dxa"/>
          </w:tcPr>
          <w:p w:rsidR="0097115F" w:rsidRPr="00D819BD" w:rsidRDefault="0097115F" w:rsidP="00BA0BFF">
            <w:pPr>
              <w:ind w:right="172"/>
              <w:rPr>
                <w:rFonts w:ascii="Garamond" w:hAnsi="Garamond"/>
                <w:szCs w:val="24"/>
              </w:rPr>
            </w:pPr>
          </w:p>
        </w:tc>
        <w:tc>
          <w:tcPr>
            <w:tcW w:w="773" w:type="dxa"/>
          </w:tcPr>
          <w:p w:rsidR="0097115F" w:rsidRPr="00D819BD" w:rsidRDefault="0097115F" w:rsidP="00BA0BFF">
            <w:pPr>
              <w:ind w:right="172"/>
              <w:rPr>
                <w:rFonts w:ascii="Garamond" w:hAnsi="Garamond"/>
                <w:szCs w:val="24"/>
              </w:rPr>
            </w:pPr>
          </w:p>
        </w:tc>
      </w:tr>
      <w:tr w:rsidR="0097115F" w:rsidRPr="00D819BD" w:rsidTr="00BA0BFF">
        <w:tc>
          <w:tcPr>
            <w:tcW w:w="4644" w:type="dxa"/>
          </w:tcPr>
          <w:p w:rsidR="0097115F" w:rsidRPr="00D819BD" w:rsidRDefault="0097115F" w:rsidP="00BA0BFF">
            <w:pPr>
              <w:tabs>
                <w:tab w:val="left" w:pos="3119"/>
              </w:tabs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Infästning av syll i betongplatta – syllpapp och rätt avstånd mellan skruv/expander</w:t>
            </w:r>
          </w:p>
        </w:tc>
        <w:tc>
          <w:tcPr>
            <w:tcW w:w="1985" w:type="dxa"/>
          </w:tcPr>
          <w:p w:rsidR="00F166C2" w:rsidRDefault="00F166C2" w:rsidP="00F166C2">
            <w:pPr>
              <w:tabs>
                <w:tab w:val="left" w:pos="3119"/>
              </w:tabs>
              <w:rPr>
                <w:rFonts w:ascii="Garamond" w:hAnsi="Garamond"/>
                <w:szCs w:val="24"/>
              </w:rPr>
            </w:pPr>
            <w:r w:rsidRPr="00D819BD">
              <w:rPr>
                <w:rFonts w:ascii="Garamond" w:hAnsi="Garamond"/>
                <w:szCs w:val="24"/>
              </w:rPr>
              <w:t>Byggherren</w:t>
            </w:r>
          </w:p>
          <w:p w:rsidR="0097115F" w:rsidRPr="00D819BD" w:rsidRDefault="0097115F" w:rsidP="00BA0BFF">
            <w:pPr>
              <w:ind w:right="118"/>
              <w:rPr>
                <w:rFonts w:ascii="Garamond" w:hAnsi="Garamond"/>
                <w:szCs w:val="24"/>
              </w:rPr>
            </w:pPr>
          </w:p>
        </w:tc>
        <w:tc>
          <w:tcPr>
            <w:tcW w:w="2551" w:type="dxa"/>
          </w:tcPr>
          <w:p w:rsidR="0097115F" w:rsidRPr="00D819BD" w:rsidRDefault="0097115F" w:rsidP="00BA0BFF">
            <w:pPr>
              <w:ind w:right="196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Konstruktionsritning/monteringsanvisning</w:t>
            </w:r>
          </w:p>
        </w:tc>
        <w:tc>
          <w:tcPr>
            <w:tcW w:w="1985" w:type="dxa"/>
          </w:tcPr>
          <w:p w:rsidR="0097115F" w:rsidRDefault="0097115F" w:rsidP="00BA0BFF">
            <w:pPr>
              <w:ind w:right="94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Okulärt</w:t>
            </w:r>
          </w:p>
          <w:p w:rsidR="0097115F" w:rsidRPr="00D819BD" w:rsidRDefault="0097115F" w:rsidP="00BA0BFF">
            <w:pPr>
              <w:ind w:right="94"/>
              <w:rPr>
                <w:rFonts w:ascii="Garamond" w:hAnsi="Garamond"/>
                <w:szCs w:val="24"/>
              </w:rPr>
            </w:pPr>
          </w:p>
        </w:tc>
        <w:tc>
          <w:tcPr>
            <w:tcW w:w="992" w:type="dxa"/>
          </w:tcPr>
          <w:p w:rsidR="0097115F" w:rsidRPr="00D819BD" w:rsidRDefault="0097115F" w:rsidP="00BA0BFF">
            <w:pPr>
              <w:ind w:right="172"/>
              <w:rPr>
                <w:rFonts w:ascii="Garamond" w:hAnsi="Garamond"/>
                <w:szCs w:val="24"/>
              </w:rPr>
            </w:pPr>
          </w:p>
        </w:tc>
        <w:tc>
          <w:tcPr>
            <w:tcW w:w="773" w:type="dxa"/>
          </w:tcPr>
          <w:p w:rsidR="0097115F" w:rsidRPr="00D819BD" w:rsidRDefault="0097115F" w:rsidP="00BA0BFF">
            <w:pPr>
              <w:ind w:right="172"/>
              <w:rPr>
                <w:rFonts w:ascii="Garamond" w:hAnsi="Garamond"/>
                <w:szCs w:val="24"/>
              </w:rPr>
            </w:pPr>
          </w:p>
        </w:tc>
      </w:tr>
      <w:tr w:rsidR="0097115F" w:rsidRPr="00D819BD" w:rsidTr="00BA0BFF">
        <w:tc>
          <w:tcPr>
            <w:tcW w:w="4644" w:type="dxa"/>
          </w:tcPr>
          <w:p w:rsidR="0097115F" w:rsidRDefault="0097115F" w:rsidP="00BA0BFF">
            <w:pPr>
              <w:tabs>
                <w:tab w:val="left" w:pos="3119"/>
              </w:tabs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Takstol överensstämmer med takstolsritning</w:t>
            </w:r>
          </w:p>
          <w:p w:rsidR="0097115F" w:rsidRDefault="0097115F" w:rsidP="00BA0BFF">
            <w:pPr>
              <w:tabs>
                <w:tab w:val="left" w:pos="3119"/>
              </w:tabs>
              <w:rPr>
                <w:rFonts w:ascii="Garamond" w:hAnsi="Garamond"/>
                <w:szCs w:val="24"/>
              </w:rPr>
            </w:pPr>
          </w:p>
        </w:tc>
        <w:tc>
          <w:tcPr>
            <w:tcW w:w="1985" w:type="dxa"/>
          </w:tcPr>
          <w:p w:rsidR="00F166C2" w:rsidRDefault="00F166C2" w:rsidP="00F166C2">
            <w:pPr>
              <w:tabs>
                <w:tab w:val="left" w:pos="3119"/>
              </w:tabs>
              <w:rPr>
                <w:rFonts w:ascii="Garamond" w:hAnsi="Garamond"/>
                <w:szCs w:val="24"/>
              </w:rPr>
            </w:pPr>
            <w:r w:rsidRPr="00D819BD">
              <w:rPr>
                <w:rFonts w:ascii="Garamond" w:hAnsi="Garamond"/>
                <w:szCs w:val="24"/>
              </w:rPr>
              <w:t>Byggherren</w:t>
            </w:r>
          </w:p>
          <w:p w:rsidR="0097115F" w:rsidRPr="00D819BD" w:rsidRDefault="0097115F" w:rsidP="00BA0BFF">
            <w:pPr>
              <w:ind w:right="118"/>
              <w:rPr>
                <w:rFonts w:ascii="Garamond" w:hAnsi="Garamond"/>
                <w:szCs w:val="24"/>
              </w:rPr>
            </w:pPr>
          </w:p>
        </w:tc>
        <w:tc>
          <w:tcPr>
            <w:tcW w:w="2551" w:type="dxa"/>
          </w:tcPr>
          <w:p w:rsidR="0097115F" w:rsidRDefault="0097115F" w:rsidP="00BA0BFF">
            <w:pPr>
              <w:ind w:right="196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Takstolsritning</w:t>
            </w:r>
          </w:p>
        </w:tc>
        <w:tc>
          <w:tcPr>
            <w:tcW w:w="1985" w:type="dxa"/>
          </w:tcPr>
          <w:p w:rsidR="0097115F" w:rsidRDefault="0097115F" w:rsidP="00BA0BFF">
            <w:pPr>
              <w:ind w:right="94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Okulärt</w:t>
            </w:r>
          </w:p>
        </w:tc>
        <w:tc>
          <w:tcPr>
            <w:tcW w:w="992" w:type="dxa"/>
          </w:tcPr>
          <w:p w:rsidR="0097115F" w:rsidRPr="00D819BD" w:rsidRDefault="0097115F" w:rsidP="00BA0BFF">
            <w:pPr>
              <w:ind w:right="172"/>
              <w:rPr>
                <w:rFonts w:ascii="Garamond" w:hAnsi="Garamond"/>
                <w:szCs w:val="24"/>
              </w:rPr>
            </w:pPr>
          </w:p>
        </w:tc>
        <w:tc>
          <w:tcPr>
            <w:tcW w:w="773" w:type="dxa"/>
          </w:tcPr>
          <w:p w:rsidR="0097115F" w:rsidRPr="00D819BD" w:rsidRDefault="0097115F" w:rsidP="00BA0BFF">
            <w:pPr>
              <w:ind w:right="172"/>
              <w:rPr>
                <w:rFonts w:ascii="Garamond" w:hAnsi="Garamond"/>
                <w:szCs w:val="24"/>
              </w:rPr>
            </w:pPr>
          </w:p>
        </w:tc>
      </w:tr>
      <w:tr w:rsidR="0097115F" w:rsidRPr="00D819BD" w:rsidTr="00BA0BFF">
        <w:trPr>
          <w:trHeight w:val="601"/>
        </w:trPr>
        <w:tc>
          <w:tcPr>
            <w:tcW w:w="4644" w:type="dxa"/>
          </w:tcPr>
          <w:p w:rsidR="0097115F" w:rsidRPr="00D819BD" w:rsidRDefault="0097115F" w:rsidP="00BA0BFF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Spikplåtarnas anliggning och att det är tillräckligt många ankarskruvar</w:t>
            </w:r>
          </w:p>
        </w:tc>
        <w:tc>
          <w:tcPr>
            <w:tcW w:w="1985" w:type="dxa"/>
          </w:tcPr>
          <w:p w:rsidR="00F166C2" w:rsidRDefault="00F166C2" w:rsidP="00F166C2">
            <w:pPr>
              <w:tabs>
                <w:tab w:val="left" w:pos="3119"/>
              </w:tabs>
              <w:rPr>
                <w:rFonts w:ascii="Garamond" w:hAnsi="Garamond"/>
                <w:szCs w:val="24"/>
              </w:rPr>
            </w:pPr>
            <w:r w:rsidRPr="00D819BD">
              <w:rPr>
                <w:rFonts w:ascii="Garamond" w:hAnsi="Garamond"/>
                <w:szCs w:val="24"/>
              </w:rPr>
              <w:t>Byggherren</w:t>
            </w:r>
          </w:p>
          <w:p w:rsidR="0097115F" w:rsidRPr="00D819BD" w:rsidRDefault="0097115F" w:rsidP="00BA0BFF">
            <w:pPr>
              <w:ind w:right="118"/>
              <w:rPr>
                <w:rFonts w:ascii="Garamond" w:hAnsi="Garamond"/>
                <w:szCs w:val="24"/>
              </w:rPr>
            </w:pPr>
          </w:p>
        </w:tc>
        <w:tc>
          <w:tcPr>
            <w:tcW w:w="2551" w:type="dxa"/>
          </w:tcPr>
          <w:p w:rsidR="0097115F" w:rsidRPr="00D819BD" w:rsidRDefault="0097115F" w:rsidP="00BA0BFF">
            <w:pPr>
              <w:ind w:right="196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Konstruktionsritning</w:t>
            </w:r>
          </w:p>
        </w:tc>
        <w:tc>
          <w:tcPr>
            <w:tcW w:w="1985" w:type="dxa"/>
          </w:tcPr>
          <w:p w:rsidR="0097115F" w:rsidRPr="00D819BD" w:rsidRDefault="0097115F" w:rsidP="00BA0BFF">
            <w:pPr>
              <w:ind w:right="94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Okulärt</w:t>
            </w:r>
          </w:p>
        </w:tc>
        <w:tc>
          <w:tcPr>
            <w:tcW w:w="992" w:type="dxa"/>
          </w:tcPr>
          <w:p w:rsidR="0097115F" w:rsidRPr="00D819BD" w:rsidRDefault="0097115F" w:rsidP="00BA0BFF">
            <w:pPr>
              <w:ind w:right="172"/>
              <w:rPr>
                <w:rFonts w:ascii="Garamond" w:hAnsi="Garamond"/>
                <w:szCs w:val="24"/>
              </w:rPr>
            </w:pPr>
          </w:p>
        </w:tc>
        <w:tc>
          <w:tcPr>
            <w:tcW w:w="773" w:type="dxa"/>
          </w:tcPr>
          <w:p w:rsidR="0097115F" w:rsidRPr="00D819BD" w:rsidRDefault="0097115F" w:rsidP="00BA0BFF">
            <w:pPr>
              <w:ind w:right="172"/>
              <w:rPr>
                <w:rFonts w:ascii="Garamond" w:hAnsi="Garamond"/>
                <w:szCs w:val="24"/>
              </w:rPr>
            </w:pPr>
          </w:p>
        </w:tc>
      </w:tr>
      <w:tr w:rsidR="0097115F" w:rsidRPr="00D819BD" w:rsidTr="00BA0BFF">
        <w:tc>
          <w:tcPr>
            <w:tcW w:w="4644" w:type="dxa"/>
          </w:tcPr>
          <w:p w:rsidR="0097115F" w:rsidRPr="00D819BD" w:rsidRDefault="0097115F" w:rsidP="00BA0BFF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lastRenderedPageBreak/>
              <w:t>Balk för avväxling - rätt dimension och upplag</w:t>
            </w:r>
          </w:p>
        </w:tc>
        <w:tc>
          <w:tcPr>
            <w:tcW w:w="1985" w:type="dxa"/>
          </w:tcPr>
          <w:p w:rsidR="00F166C2" w:rsidRDefault="00F166C2" w:rsidP="00F166C2">
            <w:pPr>
              <w:tabs>
                <w:tab w:val="left" w:pos="3119"/>
              </w:tabs>
              <w:rPr>
                <w:rFonts w:ascii="Garamond" w:hAnsi="Garamond"/>
                <w:szCs w:val="24"/>
              </w:rPr>
            </w:pPr>
            <w:r w:rsidRPr="00D819BD">
              <w:rPr>
                <w:rFonts w:ascii="Garamond" w:hAnsi="Garamond"/>
                <w:szCs w:val="24"/>
              </w:rPr>
              <w:t>Byggherren</w:t>
            </w:r>
          </w:p>
          <w:p w:rsidR="0097115F" w:rsidRPr="00D819BD" w:rsidRDefault="0097115F" w:rsidP="00BA0BFF">
            <w:pPr>
              <w:ind w:right="118"/>
              <w:rPr>
                <w:rFonts w:ascii="Garamond" w:hAnsi="Garamond"/>
                <w:szCs w:val="24"/>
              </w:rPr>
            </w:pPr>
          </w:p>
        </w:tc>
        <w:tc>
          <w:tcPr>
            <w:tcW w:w="2551" w:type="dxa"/>
          </w:tcPr>
          <w:p w:rsidR="0097115F" w:rsidRPr="00D819BD" w:rsidRDefault="0097115F" w:rsidP="00BA0BFF">
            <w:pPr>
              <w:ind w:right="196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Konstruktionsritning</w:t>
            </w:r>
          </w:p>
        </w:tc>
        <w:tc>
          <w:tcPr>
            <w:tcW w:w="1985" w:type="dxa"/>
          </w:tcPr>
          <w:p w:rsidR="0097115F" w:rsidRDefault="0097115F" w:rsidP="00BA0BFF">
            <w:pPr>
              <w:ind w:right="94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Okulärt</w:t>
            </w:r>
          </w:p>
          <w:p w:rsidR="0097115F" w:rsidRPr="00D819BD" w:rsidRDefault="0097115F" w:rsidP="00BA0BFF">
            <w:pPr>
              <w:ind w:right="94"/>
              <w:rPr>
                <w:rFonts w:ascii="Garamond" w:hAnsi="Garamond"/>
                <w:szCs w:val="24"/>
              </w:rPr>
            </w:pPr>
          </w:p>
        </w:tc>
        <w:tc>
          <w:tcPr>
            <w:tcW w:w="992" w:type="dxa"/>
          </w:tcPr>
          <w:p w:rsidR="0097115F" w:rsidRPr="00D819BD" w:rsidRDefault="0097115F" w:rsidP="00BA0BFF">
            <w:pPr>
              <w:ind w:right="172"/>
              <w:rPr>
                <w:rFonts w:ascii="Garamond" w:hAnsi="Garamond"/>
                <w:szCs w:val="24"/>
              </w:rPr>
            </w:pPr>
          </w:p>
        </w:tc>
        <w:tc>
          <w:tcPr>
            <w:tcW w:w="773" w:type="dxa"/>
          </w:tcPr>
          <w:p w:rsidR="0097115F" w:rsidRPr="00D819BD" w:rsidRDefault="0097115F" w:rsidP="00BA0BFF">
            <w:pPr>
              <w:ind w:right="172"/>
              <w:rPr>
                <w:rFonts w:ascii="Garamond" w:hAnsi="Garamond"/>
                <w:szCs w:val="24"/>
              </w:rPr>
            </w:pPr>
          </w:p>
        </w:tc>
      </w:tr>
      <w:tr w:rsidR="0097115F" w:rsidRPr="00D819BD" w:rsidTr="00BA0BFF">
        <w:trPr>
          <w:trHeight w:val="601"/>
        </w:trPr>
        <w:tc>
          <w:tcPr>
            <w:tcW w:w="4644" w:type="dxa"/>
          </w:tcPr>
          <w:p w:rsidR="0097115F" w:rsidRDefault="0097115F" w:rsidP="00BA0BFF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Kontrollera varje dag att byggnadsdelar skyddas mot fukt</w:t>
            </w:r>
          </w:p>
        </w:tc>
        <w:tc>
          <w:tcPr>
            <w:tcW w:w="1985" w:type="dxa"/>
          </w:tcPr>
          <w:p w:rsidR="00F166C2" w:rsidRDefault="00F166C2" w:rsidP="00F166C2">
            <w:pPr>
              <w:tabs>
                <w:tab w:val="left" w:pos="3119"/>
              </w:tabs>
              <w:rPr>
                <w:rFonts w:ascii="Garamond" w:hAnsi="Garamond"/>
                <w:szCs w:val="24"/>
              </w:rPr>
            </w:pPr>
            <w:r w:rsidRPr="00D819BD">
              <w:rPr>
                <w:rFonts w:ascii="Garamond" w:hAnsi="Garamond"/>
                <w:szCs w:val="24"/>
              </w:rPr>
              <w:t>Byggherren</w:t>
            </w:r>
          </w:p>
          <w:p w:rsidR="0097115F" w:rsidRDefault="0097115F" w:rsidP="00BA0BFF">
            <w:pPr>
              <w:ind w:right="118"/>
              <w:rPr>
                <w:rFonts w:ascii="Garamond" w:hAnsi="Garamond"/>
                <w:szCs w:val="24"/>
              </w:rPr>
            </w:pPr>
          </w:p>
        </w:tc>
        <w:tc>
          <w:tcPr>
            <w:tcW w:w="2551" w:type="dxa"/>
          </w:tcPr>
          <w:p w:rsidR="0097115F" w:rsidRDefault="0097115F" w:rsidP="00BA0BFF">
            <w:pPr>
              <w:ind w:right="196"/>
              <w:rPr>
                <w:rFonts w:ascii="Garamond" w:hAnsi="Garamond"/>
                <w:szCs w:val="24"/>
              </w:rPr>
            </w:pPr>
          </w:p>
        </w:tc>
        <w:tc>
          <w:tcPr>
            <w:tcW w:w="1985" w:type="dxa"/>
          </w:tcPr>
          <w:p w:rsidR="0097115F" w:rsidRDefault="0097115F" w:rsidP="00BA0BFF">
            <w:pPr>
              <w:ind w:right="94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Okulärt</w:t>
            </w:r>
          </w:p>
        </w:tc>
        <w:tc>
          <w:tcPr>
            <w:tcW w:w="992" w:type="dxa"/>
          </w:tcPr>
          <w:p w:rsidR="0097115F" w:rsidRPr="00D819BD" w:rsidRDefault="0097115F" w:rsidP="00BA0BFF">
            <w:pPr>
              <w:ind w:right="172"/>
              <w:rPr>
                <w:rFonts w:ascii="Garamond" w:hAnsi="Garamond"/>
                <w:szCs w:val="24"/>
              </w:rPr>
            </w:pPr>
          </w:p>
        </w:tc>
        <w:tc>
          <w:tcPr>
            <w:tcW w:w="773" w:type="dxa"/>
          </w:tcPr>
          <w:p w:rsidR="0097115F" w:rsidRPr="00D819BD" w:rsidRDefault="0097115F" w:rsidP="00BA0BFF">
            <w:pPr>
              <w:ind w:right="172"/>
              <w:rPr>
                <w:rFonts w:ascii="Garamond" w:hAnsi="Garamond"/>
                <w:szCs w:val="24"/>
              </w:rPr>
            </w:pPr>
          </w:p>
        </w:tc>
      </w:tr>
      <w:tr w:rsidR="0097115F" w:rsidRPr="00D819BD" w:rsidTr="00BA0BFF">
        <w:trPr>
          <w:trHeight w:val="601"/>
        </w:trPr>
        <w:tc>
          <w:tcPr>
            <w:tcW w:w="4644" w:type="dxa"/>
          </w:tcPr>
          <w:p w:rsidR="0097115F" w:rsidRDefault="0097115F" w:rsidP="00BA0BFF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Anslutningar vid fönster och dörrar anordnas så material innanför fasaden skyddas mot fukt utifrån </w:t>
            </w:r>
          </w:p>
        </w:tc>
        <w:tc>
          <w:tcPr>
            <w:tcW w:w="1985" w:type="dxa"/>
          </w:tcPr>
          <w:p w:rsidR="00F166C2" w:rsidRDefault="00F166C2" w:rsidP="00F166C2">
            <w:pPr>
              <w:tabs>
                <w:tab w:val="left" w:pos="3119"/>
              </w:tabs>
              <w:rPr>
                <w:rFonts w:ascii="Garamond" w:hAnsi="Garamond"/>
                <w:szCs w:val="24"/>
              </w:rPr>
            </w:pPr>
            <w:r w:rsidRPr="00D819BD">
              <w:rPr>
                <w:rFonts w:ascii="Garamond" w:hAnsi="Garamond"/>
                <w:szCs w:val="24"/>
              </w:rPr>
              <w:t>Byggherren</w:t>
            </w:r>
          </w:p>
          <w:p w:rsidR="0097115F" w:rsidRDefault="0097115F" w:rsidP="00BA0BFF">
            <w:pPr>
              <w:ind w:right="118"/>
              <w:rPr>
                <w:rFonts w:ascii="Garamond" w:hAnsi="Garamond"/>
                <w:szCs w:val="24"/>
              </w:rPr>
            </w:pPr>
          </w:p>
        </w:tc>
        <w:tc>
          <w:tcPr>
            <w:tcW w:w="2551" w:type="dxa"/>
          </w:tcPr>
          <w:p w:rsidR="0097115F" w:rsidRDefault="00A00DB1" w:rsidP="00BA0BFF">
            <w:pPr>
              <w:ind w:right="196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BBR </w:t>
            </w:r>
            <w:r w:rsidR="0097115F">
              <w:rPr>
                <w:rFonts w:ascii="Garamond" w:hAnsi="Garamond"/>
                <w:szCs w:val="24"/>
              </w:rPr>
              <w:t>6:5324</w:t>
            </w:r>
          </w:p>
        </w:tc>
        <w:tc>
          <w:tcPr>
            <w:tcW w:w="1985" w:type="dxa"/>
          </w:tcPr>
          <w:p w:rsidR="0097115F" w:rsidRDefault="0097115F" w:rsidP="00BA0BFF">
            <w:pPr>
              <w:ind w:right="94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Okulärt</w:t>
            </w:r>
          </w:p>
        </w:tc>
        <w:tc>
          <w:tcPr>
            <w:tcW w:w="992" w:type="dxa"/>
          </w:tcPr>
          <w:p w:rsidR="0097115F" w:rsidRPr="00D819BD" w:rsidRDefault="0097115F" w:rsidP="00BA0BFF">
            <w:pPr>
              <w:ind w:right="172"/>
              <w:rPr>
                <w:rFonts w:ascii="Garamond" w:hAnsi="Garamond"/>
                <w:szCs w:val="24"/>
              </w:rPr>
            </w:pPr>
          </w:p>
        </w:tc>
        <w:tc>
          <w:tcPr>
            <w:tcW w:w="773" w:type="dxa"/>
          </w:tcPr>
          <w:p w:rsidR="0097115F" w:rsidRPr="00D819BD" w:rsidRDefault="0097115F" w:rsidP="00BA0BFF">
            <w:pPr>
              <w:ind w:right="172"/>
              <w:rPr>
                <w:rFonts w:ascii="Garamond" w:hAnsi="Garamond"/>
                <w:szCs w:val="24"/>
              </w:rPr>
            </w:pPr>
          </w:p>
        </w:tc>
      </w:tr>
      <w:tr w:rsidR="0097115F" w:rsidRPr="00D819BD" w:rsidTr="00BA0BFF">
        <w:trPr>
          <w:trHeight w:val="601"/>
        </w:trPr>
        <w:tc>
          <w:tcPr>
            <w:tcW w:w="4644" w:type="dxa"/>
          </w:tcPr>
          <w:p w:rsidR="0097115F" w:rsidRPr="00D42170" w:rsidRDefault="0097115F" w:rsidP="00BA0BFF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Virke som byggs in har en fuktkvot under 15 % vid 20°</w:t>
            </w:r>
            <w:r w:rsidRPr="00D42170">
              <w:rPr>
                <w:rFonts w:ascii="Garamond" w:hAnsi="Garamond"/>
                <w:szCs w:val="24"/>
              </w:rPr>
              <w:t xml:space="preserve"> </w:t>
            </w:r>
            <w:r>
              <w:rPr>
                <w:rFonts w:ascii="Garamond" w:hAnsi="Garamond"/>
                <w:szCs w:val="24"/>
              </w:rPr>
              <w:t>C</w:t>
            </w:r>
          </w:p>
        </w:tc>
        <w:tc>
          <w:tcPr>
            <w:tcW w:w="1985" w:type="dxa"/>
          </w:tcPr>
          <w:p w:rsidR="00F166C2" w:rsidRDefault="00F166C2" w:rsidP="00F166C2">
            <w:pPr>
              <w:tabs>
                <w:tab w:val="left" w:pos="3119"/>
              </w:tabs>
              <w:rPr>
                <w:rFonts w:ascii="Garamond" w:hAnsi="Garamond"/>
                <w:szCs w:val="24"/>
              </w:rPr>
            </w:pPr>
            <w:r w:rsidRPr="00D819BD">
              <w:rPr>
                <w:rFonts w:ascii="Garamond" w:hAnsi="Garamond"/>
                <w:szCs w:val="24"/>
              </w:rPr>
              <w:t>Byggherren</w:t>
            </w:r>
          </w:p>
          <w:p w:rsidR="0097115F" w:rsidRPr="00D42170" w:rsidRDefault="0097115F" w:rsidP="00BA0BFF">
            <w:pPr>
              <w:ind w:right="118"/>
              <w:rPr>
                <w:rFonts w:ascii="Garamond" w:hAnsi="Garamond"/>
                <w:szCs w:val="24"/>
              </w:rPr>
            </w:pPr>
          </w:p>
        </w:tc>
        <w:tc>
          <w:tcPr>
            <w:tcW w:w="2551" w:type="dxa"/>
          </w:tcPr>
          <w:p w:rsidR="0097115F" w:rsidRPr="00D42170" w:rsidRDefault="0097115F" w:rsidP="00BA0BFF">
            <w:pPr>
              <w:ind w:right="196"/>
              <w:rPr>
                <w:rFonts w:ascii="Garamond" w:hAnsi="Garamond"/>
                <w:szCs w:val="24"/>
              </w:rPr>
            </w:pPr>
            <w:r w:rsidRPr="00D42170">
              <w:rPr>
                <w:rFonts w:ascii="Garamond" w:hAnsi="Garamond"/>
                <w:szCs w:val="24"/>
              </w:rPr>
              <w:t>BBR 6:52</w:t>
            </w:r>
          </w:p>
        </w:tc>
        <w:tc>
          <w:tcPr>
            <w:tcW w:w="1985" w:type="dxa"/>
          </w:tcPr>
          <w:p w:rsidR="0097115F" w:rsidRPr="00D42170" w:rsidRDefault="0097115F" w:rsidP="00BA0BFF">
            <w:pPr>
              <w:ind w:right="94"/>
              <w:rPr>
                <w:rFonts w:ascii="Garamond" w:hAnsi="Garamond"/>
                <w:szCs w:val="24"/>
              </w:rPr>
            </w:pPr>
            <w:r w:rsidRPr="00D42170">
              <w:rPr>
                <w:rFonts w:ascii="Garamond" w:hAnsi="Garamond"/>
                <w:szCs w:val="24"/>
              </w:rPr>
              <w:t>Mätning</w:t>
            </w:r>
          </w:p>
        </w:tc>
        <w:tc>
          <w:tcPr>
            <w:tcW w:w="992" w:type="dxa"/>
          </w:tcPr>
          <w:p w:rsidR="0097115F" w:rsidRPr="00D819BD" w:rsidRDefault="0097115F" w:rsidP="00BA0BFF">
            <w:pPr>
              <w:ind w:right="172"/>
            </w:pPr>
          </w:p>
        </w:tc>
        <w:tc>
          <w:tcPr>
            <w:tcW w:w="773" w:type="dxa"/>
          </w:tcPr>
          <w:p w:rsidR="0097115F" w:rsidRPr="00D819BD" w:rsidRDefault="0097115F" w:rsidP="00BA0BFF">
            <w:pPr>
              <w:ind w:right="172"/>
            </w:pPr>
          </w:p>
        </w:tc>
      </w:tr>
      <w:tr w:rsidR="0097115F" w:rsidRPr="00D819BD" w:rsidTr="00BA0BFF">
        <w:trPr>
          <w:trHeight w:val="601"/>
        </w:trPr>
        <w:tc>
          <w:tcPr>
            <w:tcW w:w="4644" w:type="dxa"/>
          </w:tcPr>
          <w:p w:rsidR="0097115F" w:rsidRDefault="0097115F" w:rsidP="00BA0BFF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Plastfolien i väggar och tak är oskadade och tätt skarvade</w:t>
            </w:r>
          </w:p>
        </w:tc>
        <w:tc>
          <w:tcPr>
            <w:tcW w:w="1985" w:type="dxa"/>
          </w:tcPr>
          <w:p w:rsidR="00F166C2" w:rsidRDefault="00F166C2" w:rsidP="00F166C2">
            <w:pPr>
              <w:tabs>
                <w:tab w:val="left" w:pos="3119"/>
              </w:tabs>
              <w:rPr>
                <w:rFonts w:ascii="Garamond" w:hAnsi="Garamond"/>
                <w:szCs w:val="24"/>
              </w:rPr>
            </w:pPr>
            <w:r w:rsidRPr="00D819BD">
              <w:rPr>
                <w:rFonts w:ascii="Garamond" w:hAnsi="Garamond"/>
                <w:szCs w:val="24"/>
              </w:rPr>
              <w:t>Byggherren</w:t>
            </w:r>
          </w:p>
          <w:p w:rsidR="0097115F" w:rsidRPr="00D42170" w:rsidRDefault="0097115F" w:rsidP="00BA0BFF">
            <w:pPr>
              <w:ind w:right="118"/>
              <w:rPr>
                <w:rFonts w:ascii="Garamond" w:hAnsi="Garamond"/>
                <w:szCs w:val="24"/>
              </w:rPr>
            </w:pPr>
          </w:p>
        </w:tc>
        <w:tc>
          <w:tcPr>
            <w:tcW w:w="2551" w:type="dxa"/>
          </w:tcPr>
          <w:p w:rsidR="0097115F" w:rsidRPr="00D42170" w:rsidRDefault="0097115F" w:rsidP="00BA0BFF">
            <w:pPr>
              <w:ind w:right="196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Monteringsanvisning</w:t>
            </w:r>
          </w:p>
        </w:tc>
        <w:tc>
          <w:tcPr>
            <w:tcW w:w="1985" w:type="dxa"/>
          </w:tcPr>
          <w:p w:rsidR="0097115F" w:rsidRPr="00D42170" w:rsidRDefault="0097115F" w:rsidP="00BA0BFF">
            <w:pPr>
              <w:ind w:right="94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Okulärt</w:t>
            </w:r>
          </w:p>
        </w:tc>
        <w:tc>
          <w:tcPr>
            <w:tcW w:w="992" w:type="dxa"/>
          </w:tcPr>
          <w:p w:rsidR="0097115F" w:rsidRPr="00D819BD" w:rsidRDefault="0097115F" w:rsidP="00BA0BFF">
            <w:pPr>
              <w:ind w:right="172"/>
            </w:pPr>
          </w:p>
        </w:tc>
        <w:tc>
          <w:tcPr>
            <w:tcW w:w="773" w:type="dxa"/>
          </w:tcPr>
          <w:p w:rsidR="0097115F" w:rsidRPr="00D819BD" w:rsidRDefault="0097115F" w:rsidP="00BA0BFF">
            <w:pPr>
              <w:ind w:right="172"/>
            </w:pPr>
          </w:p>
        </w:tc>
      </w:tr>
      <w:tr w:rsidR="0097115F" w:rsidRPr="00D819BD" w:rsidTr="00BA0BFF">
        <w:trPr>
          <w:trHeight w:val="601"/>
        </w:trPr>
        <w:tc>
          <w:tcPr>
            <w:tcW w:w="4644" w:type="dxa"/>
          </w:tcPr>
          <w:p w:rsidR="0097115F" w:rsidRDefault="0097115F" w:rsidP="00BA0BFF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Tätheten är god vid väggarnas anslutningar mot tak och genomföringar</w:t>
            </w:r>
          </w:p>
        </w:tc>
        <w:tc>
          <w:tcPr>
            <w:tcW w:w="1985" w:type="dxa"/>
          </w:tcPr>
          <w:p w:rsidR="00F166C2" w:rsidRDefault="00F166C2" w:rsidP="00F166C2">
            <w:pPr>
              <w:tabs>
                <w:tab w:val="left" w:pos="3119"/>
              </w:tabs>
              <w:rPr>
                <w:rFonts w:ascii="Garamond" w:hAnsi="Garamond"/>
                <w:szCs w:val="24"/>
              </w:rPr>
            </w:pPr>
            <w:r w:rsidRPr="00D819BD">
              <w:rPr>
                <w:rFonts w:ascii="Garamond" w:hAnsi="Garamond"/>
                <w:szCs w:val="24"/>
              </w:rPr>
              <w:t>Byggherren</w:t>
            </w:r>
          </w:p>
          <w:p w:rsidR="0097115F" w:rsidRPr="00D42170" w:rsidRDefault="0097115F" w:rsidP="00BA0BFF">
            <w:pPr>
              <w:ind w:right="118"/>
              <w:rPr>
                <w:rFonts w:ascii="Garamond" w:hAnsi="Garamond"/>
                <w:szCs w:val="24"/>
              </w:rPr>
            </w:pPr>
          </w:p>
        </w:tc>
        <w:tc>
          <w:tcPr>
            <w:tcW w:w="2551" w:type="dxa"/>
          </w:tcPr>
          <w:p w:rsidR="0097115F" w:rsidRPr="00D42170" w:rsidRDefault="0097115F" w:rsidP="00BA0BFF">
            <w:pPr>
              <w:ind w:right="196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Monteringsanvisning</w:t>
            </w:r>
          </w:p>
        </w:tc>
        <w:tc>
          <w:tcPr>
            <w:tcW w:w="1985" w:type="dxa"/>
          </w:tcPr>
          <w:p w:rsidR="0097115F" w:rsidRPr="00D42170" w:rsidRDefault="0097115F" w:rsidP="00BA0BFF">
            <w:pPr>
              <w:ind w:right="94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Okulärt</w:t>
            </w:r>
          </w:p>
        </w:tc>
        <w:tc>
          <w:tcPr>
            <w:tcW w:w="992" w:type="dxa"/>
          </w:tcPr>
          <w:p w:rsidR="0097115F" w:rsidRPr="00D819BD" w:rsidRDefault="0097115F" w:rsidP="00BA0BFF">
            <w:pPr>
              <w:ind w:right="172"/>
            </w:pPr>
          </w:p>
        </w:tc>
        <w:tc>
          <w:tcPr>
            <w:tcW w:w="773" w:type="dxa"/>
          </w:tcPr>
          <w:p w:rsidR="0097115F" w:rsidRPr="00D819BD" w:rsidRDefault="0097115F" w:rsidP="00BA0BFF">
            <w:pPr>
              <w:ind w:right="172"/>
            </w:pPr>
          </w:p>
        </w:tc>
      </w:tr>
      <w:tr w:rsidR="0097115F" w:rsidRPr="00D819BD" w:rsidTr="00BA0BFF">
        <w:trPr>
          <w:trHeight w:val="601"/>
        </w:trPr>
        <w:tc>
          <w:tcPr>
            <w:tcW w:w="4644" w:type="dxa"/>
          </w:tcPr>
          <w:p w:rsidR="0097115F" w:rsidRDefault="0097115F" w:rsidP="00BA0BFF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Avstånd mellan byggnader uppfyller brandkraven</w:t>
            </w:r>
          </w:p>
        </w:tc>
        <w:tc>
          <w:tcPr>
            <w:tcW w:w="1985" w:type="dxa"/>
          </w:tcPr>
          <w:p w:rsidR="00F166C2" w:rsidRDefault="00F166C2" w:rsidP="00F166C2">
            <w:pPr>
              <w:tabs>
                <w:tab w:val="left" w:pos="3119"/>
              </w:tabs>
              <w:rPr>
                <w:rFonts w:ascii="Garamond" w:hAnsi="Garamond"/>
                <w:szCs w:val="24"/>
              </w:rPr>
            </w:pPr>
            <w:r w:rsidRPr="00D819BD">
              <w:rPr>
                <w:rFonts w:ascii="Garamond" w:hAnsi="Garamond"/>
                <w:szCs w:val="24"/>
              </w:rPr>
              <w:t>Byggherren</w:t>
            </w:r>
          </w:p>
          <w:p w:rsidR="0097115F" w:rsidRPr="00D42170" w:rsidRDefault="0097115F" w:rsidP="00BA0BFF">
            <w:pPr>
              <w:ind w:right="118"/>
              <w:rPr>
                <w:rFonts w:ascii="Garamond" w:hAnsi="Garamond"/>
                <w:szCs w:val="24"/>
              </w:rPr>
            </w:pPr>
          </w:p>
        </w:tc>
        <w:tc>
          <w:tcPr>
            <w:tcW w:w="2551" w:type="dxa"/>
          </w:tcPr>
          <w:p w:rsidR="0097115F" w:rsidRDefault="0097115F" w:rsidP="00BA0BFF">
            <w:pPr>
              <w:ind w:right="196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BBR 5:611</w:t>
            </w:r>
          </w:p>
        </w:tc>
        <w:tc>
          <w:tcPr>
            <w:tcW w:w="1985" w:type="dxa"/>
          </w:tcPr>
          <w:p w:rsidR="0097115F" w:rsidRDefault="0097115F" w:rsidP="00BA0BFF">
            <w:pPr>
              <w:ind w:right="94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Mätning</w:t>
            </w:r>
          </w:p>
        </w:tc>
        <w:tc>
          <w:tcPr>
            <w:tcW w:w="992" w:type="dxa"/>
          </w:tcPr>
          <w:p w:rsidR="0097115F" w:rsidRPr="00D819BD" w:rsidRDefault="0097115F" w:rsidP="00BA0BFF">
            <w:pPr>
              <w:ind w:right="172"/>
            </w:pPr>
          </w:p>
        </w:tc>
        <w:tc>
          <w:tcPr>
            <w:tcW w:w="773" w:type="dxa"/>
          </w:tcPr>
          <w:p w:rsidR="0097115F" w:rsidRPr="00D819BD" w:rsidRDefault="0097115F" w:rsidP="00BA0BFF">
            <w:pPr>
              <w:ind w:right="172"/>
            </w:pPr>
          </w:p>
        </w:tc>
      </w:tr>
      <w:tr w:rsidR="0097115F" w:rsidRPr="00D819BD" w:rsidTr="00BA0BFF">
        <w:trPr>
          <w:trHeight w:val="601"/>
        </w:trPr>
        <w:tc>
          <w:tcPr>
            <w:tcW w:w="4644" w:type="dxa"/>
          </w:tcPr>
          <w:p w:rsidR="0097115F" w:rsidRDefault="0097115F" w:rsidP="00BA0BFF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Vägg har rätt brandteknisk klass</w:t>
            </w:r>
          </w:p>
        </w:tc>
        <w:tc>
          <w:tcPr>
            <w:tcW w:w="1985" w:type="dxa"/>
          </w:tcPr>
          <w:p w:rsidR="00F166C2" w:rsidRDefault="00F166C2" w:rsidP="00F166C2">
            <w:pPr>
              <w:tabs>
                <w:tab w:val="left" w:pos="3119"/>
              </w:tabs>
              <w:rPr>
                <w:rFonts w:ascii="Garamond" w:hAnsi="Garamond"/>
                <w:szCs w:val="24"/>
              </w:rPr>
            </w:pPr>
            <w:r w:rsidRPr="00D819BD">
              <w:rPr>
                <w:rFonts w:ascii="Garamond" w:hAnsi="Garamond"/>
                <w:szCs w:val="24"/>
              </w:rPr>
              <w:t>Byggherren</w:t>
            </w:r>
          </w:p>
          <w:p w:rsidR="0097115F" w:rsidRPr="00D42170" w:rsidRDefault="0097115F" w:rsidP="00BA0BFF">
            <w:pPr>
              <w:ind w:right="118"/>
              <w:rPr>
                <w:rFonts w:ascii="Garamond" w:hAnsi="Garamond"/>
                <w:szCs w:val="24"/>
              </w:rPr>
            </w:pPr>
          </w:p>
        </w:tc>
        <w:tc>
          <w:tcPr>
            <w:tcW w:w="2551" w:type="dxa"/>
          </w:tcPr>
          <w:p w:rsidR="0097115F" w:rsidRDefault="0097115F" w:rsidP="00BA0BFF">
            <w:pPr>
              <w:ind w:right="196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Brandskydds-beskrivning</w:t>
            </w:r>
          </w:p>
        </w:tc>
        <w:tc>
          <w:tcPr>
            <w:tcW w:w="1985" w:type="dxa"/>
          </w:tcPr>
          <w:p w:rsidR="0097115F" w:rsidRDefault="0097115F" w:rsidP="00BA0BFF">
            <w:pPr>
              <w:ind w:right="94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Okulärt</w:t>
            </w:r>
          </w:p>
        </w:tc>
        <w:tc>
          <w:tcPr>
            <w:tcW w:w="992" w:type="dxa"/>
          </w:tcPr>
          <w:p w:rsidR="0097115F" w:rsidRPr="00D819BD" w:rsidRDefault="0097115F" w:rsidP="00BA0BFF">
            <w:pPr>
              <w:ind w:right="172"/>
            </w:pPr>
          </w:p>
        </w:tc>
        <w:tc>
          <w:tcPr>
            <w:tcW w:w="773" w:type="dxa"/>
          </w:tcPr>
          <w:p w:rsidR="0097115F" w:rsidRPr="00D819BD" w:rsidRDefault="0097115F" w:rsidP="00BA0BFF">
            <w:pPr>
              <w:ind w:right="172"/>
            </w:pPr>
          </w:p>
        </w:tc>
      </w:tr>
      <w:tr w:rsidR="0097115F" w:rsidRPr="00D819BD" w:rsidTr="00BA0BFF">
        <w:trPr>
          <w:trHeight w:val="601"/>
        </w:trPr>
        <w:tc>
          <w:tcPr>
            <w:tcW w:w="4644" w:type="dxa"/>
          </w:tcPr>
          <w:p w:rsidR="0097115F" w:rsidRDefault="0097115F" w:rsidP="00BA0BFF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Fuktmätning i platta före ytbeläggning</w:t>
            </w:r>
          </w:p>
        </w:tc>
        <w:tc>
          <w:tcPr>
            <w:tcW w:w="1985" w:type="dxa"/>
          </w:tcPr>
          <w:p w:rsidR="00F166C2" w:rsidRDefault="00F166C2" w:rsidP="00F166C2">
            <w:pPr>
              <w:tabs>
                <w:tab w:val="left" w:pos="3119"/>
              </w:tabs>
              <w:rPr>
                <w:rFonts w:ascii="Garamond" w:hAnsi="Garamond"/>
                <w:szCs w:val="24"/>
              </w:rPr>
            </w:pPr>
            <w:r w:rsidRPr="00D819BD">
              <w:rPr>
                <w:rFonts w:ascii="Garamond" w:hAnsi="Garamond"/>
                <w:szCs w:val="24"/>
              </w:rPr>
              <w:t>Byggherren</w:t>
            </w:r>
          </w:p>
          <w:p w:rsidR="0097115F" w:rsidRPr="00D42170" w:rsidRDefault="0097115F" w:rsidP="00BA0BFF">
            <w:pPr>
              <w:ind w:right="118"/>
              <w:rPr>
                <w:rFonts w:ascii="Garamond" w:hAnsi="Garamond"/>
                <w:szCs w:val="24"/>
              </w:rPr>
            </w:pPr>
          </w:p>
        </w:tc>
        <w:tc>
          <w:tcPr>
            <w:tcW w:w="2551" w:type="dxa"/>
          </w:tcPr>
          <w:p w:rsidR="0097115F" w:rsidRDefault="0097115F" w:rsidP="00BA0BFF">
            <w:pPr>
              <w:ind w:right="196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Monteringsanvisning</w:t>
            </w:r>
          </w:p>
        </w:tc>
        <w:tc>
          <w:tcPr>
            <w:tcW w:w="1985" w:type="dxa"/>
          </w:tcPr>
          <w:p w:rsidR="0097115F" w:rsidRDefault="0097115F" w:rsidP="00BA0BFF">
            <w:pPr>
              <w:ind w:right="94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Mätning</w:t>
            </w:r>
          </w:p>
        </w:tc>
        <w:tc>
          <w:tcPr>
            <w:tcW w:w="992" w:type="dxa"/>
          </w:tcPr>
          <w:p w:rsidR="0097115F" w:rsidRPr="00D819BD" w:rsidRDefault="0097115F" w:rsidP="00BA0BFF">
            <w:pPr>
              <w:ind w:right="172"/>
            </w:pPr>
          </w:p>
        </w:tc>
        <w:tc>
          <w:tcPr>
            <w:tcW w:w="773" w:type="dxa"/>
          </w:tcPr>
          <w:p w:rsidR="0097115F" w:rsidRPr="00D819BD" w:rsidRDefault="0097115F" w:rsidP="00BA0BFF">
            <w:pPr>
              <w:ind w:right="172"/>
            </w:pPr>
          </w:p>
        </w:tc>
      </w:tr>
      <w:tr w:rsidR="0097115F" w:rsidRPr="00D819BD" w:rsidTr="00BA0BFF">
        <w:trPr>
          <w:trHeight w:val="601"/>
        </w:trPr>
        <w:tc>
          <w:tcPr>
            <w:tcW w:w="4644" w:type="dxa"/>
          </w:tcPr>
          <w:p w:rsidR="0097115F" w:rsidRDefault="0097115F" w:rsidP="00BA0BFF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Friskluftsventiler i sov- och vardagsrum</w:t>
            </w:r>
          </w:p>
        </w:tc>
        <w:tc>
          <w:tcPr>
            <w:tcW w:w="1985" w:type="dxa"/>
          </w:tcPr>
          <w:p w:rsidR="00F166C2" w:rsidRDefault="00F166C2" w:rsidP="00F166C2">
            <w:pPr>
              <w:tabs>
                <w:tab w:val="left" w:pos="3119"/>
              </w:tabs>
              <w:rPr>
                <w:rFonts w:ascii="Garamond" w:hAnsi="Garamond"/>
                <w:szCs w:val="24"/>
              </w:rPr>
            </w:pPr>
            <w:r w:rsidRPr="00D819BD">
              <w:rPr>
                <w:rFonts w:ascii="Garamond" w:hAnsi="Garamond"/>
                <w:szCs w:val="24"/>
              </w:rPr>
              <w:t>Byggherren</w:t>
            </w:r>
          </w:p>
          <w:p w:rsidR="0097115F" w:rsidRPr="00D42170" w:rsidRDefault="0097115F" w:rsidP="00BA0BFF">
            <w:pPr>
              <w:ind w:right="118"/>
              <w:rPr>
                <w:rFonts w:ascii="Garamond" w:hAnsi="Garamond"/>
                <w:szCs w:val="24"/>
              </w:rPr>
            </w:pPr>
          </w:p>
        </w:tc>
        <w:tc>
          <w:tcPr>
            <w:tcW w:w="2551" w:type="dxa"/>
          </w:tcPr>
          <w:p w:rsidR="0097115F" w:rsidRDefault="0097115F" w:rsidP="00BA0BFF">
            <w:pPr>
              <w:ind w:right="196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BBR 6:9241</w:t>
            </w:r>
          </w:p>
        </w:tc>
        <w:tc>
          <w:tcPr>
            <w:tcW w:w="1985" w:type="dxa"/>
          </w:tcPr>
          <w:p w:rsidR="0097115F" w:rsidRDefault="0097115F" w:rsidP="00BA0BFF">
            <w:pPr>
              <w:ind w:right="94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Okulärt</w:t>
            </w:r>
          </w:p>
        </w:tc>
        <w:tc>
          <w:tcPr>
            <w:tcW w:w="992" w:type="dxa"/>
          </w:tcPr>
          <w:p w:rsidR="0097115F" w:rsidRPr="00D819BD" w:rsidRDefault="0097115F" w:rsidP="00BA0BFF">
            <w:pPr>
              <w:ind w:right="172"/>
            </w:pPr>
          </w:p>
        </w:tc>
        <w:tc>
          <w:tcPr>
            <w:tcW w:w="773" w:type="dxa"/>
          </w:tcPr>
          <w:p w:rsidR="0097115F" w:rsidRPr="00D819BD" w:rsidRDefault="0097115F" w:rsidP="00BA0BFF">
            <w:pPr>
              <w:ind w:right="172"/>
            </w:pPr>
          </w:p>
        </w:tc>
      </w:tr>
      <w:tr w:rsidR="0097115F" w:rsidRPr="00D819BD" w:rsidTr="00BA0BFF">
        <w:trPr>
          <w:trHeight w:val="601"/>
        </w:trPr>
        <w:tc>
          <w:tcPr>
            <w:tcW w:w="4644" w:type="dxa"/>
          </w:tcPr>
          <w:p w:rsidR="0097115F" w:rsidRDefault="0097115F" w:rsidP="00BA0BFF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Glasytor – skydd mot fall genom glas och mot skärskador</w:t>
            </w:r>
          </w:p>
        </w:tc>
        <w:tc>
          <w:tcPr>
            <w:tcW w:w="1985" w:type="dxa"/>
          </w:tcPr>
          <w:p w:rsidR="00F166C2" w:rsidRDefault="00F166C2" w:rsidP="00F166C2">
            <w:pPr>
              <w:tabs>
                <w:tab w:val="left" w:pos="3119"/>
              </w:tabs>
              <w:rPr>
                <w:rFonts w:ascii="Garamond" w:hAnsi="Garamond"/>
                <w:szCs w:val="24"/>
              </w:rPr>
            </w:pPr>
            <w:r w:rsidRPr="00D819BD">
              <w:rPr>
                <w:rFonts w:ascii="Garamond" w:hAnsi="Garamond"/>
                <w:szCs w:val="24"/>
              </w:rPr>
              <w:t>Byggherren</w:t>
            </w:r>
          </w:p>
          <w:p w:rsidR="0097115F" w:rsidRPr="00D42170" w:rsidRDefault="0097115F" w:rsidP="00BA0BFF">
            <w:pPr>
              <w:ind w:right="118"/>
              <w:rPr>
                <w:rFonts w:ascii="Garamond" w:hAnsi="Garamond"/>
                <w:szCs w:val="24"/>
              </w:rPr>
            </w:pPr>
          </w:p>
        </w:tc>
        <w:tc>
          <w:tcPr>
            <w:tcW w:w="2551" w:type="dxa"/>
          </w:tcPr>
          <w:p w:rsidR="0097115F" w:rsidRDefault="0097115F" w:rsidP="00BA0BFF">
            <w:pPr>
              <w:ind w:right="196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Följesedel/stämpel</w:t>
            </w:r>
          </w:p>
        </w:tc>
        <w:tc>
          <w:tcPr>
            <w:tcW w:w="1985" w:type="dxa"/>
          </w:tcPr>
          <w:p w:rsidR="0097115F" w:rsidRDefault="0097115F" w:rsidP="00BA0BFF">
            <w:pPr>
              <w:ind w:right="94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Okulärt</w:t>
            </w:r>
          </w:p>
        </w:tc>
        <w:tc>
          <w:tcPr>
            <w:tcW w:w="992" w:type="dxa"/>
          </w:tcPr>
          <w:p w:rsidR="0097115F" w:rsidRPr="00D819BD" w:rsidRDefault="0097115F" w:rsidP="00BA0BFF">
            <w:pPr>
              <w:ind w:right="172"/>
            </w:pPr>
          </w:p>
        </w:tc>
        <w:tc>
          <w:tcPr>
            <w:tcW w:w="773" w:type="dxa"/>
          </w:tcPr>
          <w:p w:rsidR="0097115F" w:rsidRPr="00D819BD" w:rsidRDefault="0097115F" w:rsidP="00BA0BFF">
            <w:pPr>
              <w:ind w:right="172"/>
            </w:pPr>
          </w:p>
        </w:tc>
      </w:tr>
      <w:tr w:rsidR="0097115F" w:rsidRPr="00D819BD" w:rsidTr="00BA0BFF">
        <w:trPr>
          <w:trHeight w:val="601"/>
        </w:trPr>
        <w:tc>
          <w:tcPr>
            <w:tcW w:w="4644" w:type="dxa"/>
          </w:tcPr>
          <w:p w:rsidR="0097115F" w:rsidRDefault="0097115F" w:rsidP="00BA0BFF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Åtgärden är utförd enligt beviljat startbesked</w:t>
            </w:r>
          </w:p>
        </w:tc>
        <w:tc>
          <w:tcPr>
            <w:tcW w:w="1985" w:type="dxa"/>
          </w:tcPr>
          <w:p w:rsidR="00F166C2" w:rsidRDefault="00F166C2" w:rsidP="00F166C2">
            <w:pPr>
              <w:tabs>
                <w:tab w:val="left" w:pos="3119"/>
              </w:tabs>
              <w:rPr>
                <w:rFonts w:ascii="Garamond" w:hAnsi="Garamond"/>
                <w:szCs w:val="24"/>
              </w:rPr>
            </w:pPr>
            <w:r w:rsidRPr="00D819BD">
              <w:rPr>
                <w:rFonts w:ascii="Garamond" w:hAnsi="Garamond"/>
                <w:szCs w:val="24"/>
              </w:rPr>
              <w:t>Byggherren</w:t>
            </w:r>
          </w:p>
          <w:p w:rsidR="0097115F" w:rsidRPr="00D42170" w:rsidRDefault="0097115F" w:rsidP="00BA0BFF">
            <w:pPr>
              <w:ind w:right="118"/>
              <w:rPr>
                <w:rFonts w:ascii="Garamond" w:hAnsi="Garamond"/>
                <w:szCs w:val="24"/>
              </w:rPr>
            </w:pPr>
          </w:p>
        </w:tc>
        <w:tc>
          <w:tcPr>
            <w:tcW w:w="2551" w:type="dxa"/>
          </w:tcPr>
          <w:p w:rsidR="0097115F" w:rsidRDefault="0097115F" w:rsidP="00BA0BFF">
            <w:pPr>
              <w:ind w:right="196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Godkända handlingar</w:t>
            </w:r>
          </w:p>
        </w:tc>
        <w:tc>
          <w:tcPr>
            <w:tcW w:w="1985" w:type="dxa"/>
          </w:tcPr>
          <w:p w:rsidR="0097115F" w:rsidRDefault="0097115F" w:rsidP="00BA0BFF">
            <w:pPr>
              <w:ind w:right="94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Okulärt</w:t>
            </w:r>
          </w:p>
        </w:tc>
        <w:tc>
          <w:tcPr>
            <w:tcW w:w="992" w:type="dxa"/>
          </w:tcPr>
          <w:p w:rsidR="0097115F" w:rsidRPr="00D819BD" w:rsidRDefault="0097115F" w:rsidP="00BA0BFF">
            <w:pPr>
              <w:ind w:right="172"/>
            </w:pPr>
          </w:p>
        </w:tc>
        <w:tc>
          <w:tcPr>
            <w:tcW w:w="773" w:type="dxa"/>
          </w:tcPr>
          <w:p w:rsidR="0097115F" w:rsidRPr="00D819BD" w:rsidRDefault="0097115F" w:rsidP="00BA0BFF">
            <w:pPr>
              <w:ind w:right="172"/>
            </w:pPr>
          </w:p>
        </w:tc>
      </w:tr>
    </w:tbl>
    <w:p w:rsidR="0074317B" w:rsidRPr="00556593" w:rsidRDefault="00A422BE" w:rsidP="0074317B">
      <w:pPr>
        <w:rPr>
          <w:rFonts w:ascii="Georgia" w:hAnsi="Georgia"/>
          <w:b/>
          <w:szCs w:val="24"/>
        </w:rPr>
      </w:pPr>
    </w:p>
    <w:p w:rsidR="00F166C2" w:rsidRDefault="00F166C2" w:rsidP="0074317B">
      <w:pPr>
        <w:rPr>
          <w:rFonts w:ascii="Garamond" w:hAnsi="Garamond"/>
          <w:b/>
          <w:sz w:val="22"/>
          <w:szCs w:val="22"/>
        </w:rPr>
      </w:pPr>
    </w:p>
    <w:p w:rsidR="00F166C2" w:rsidRDefault="00F166C2" w:rsidP="0074317B">
      <w:pPr>
        <w:rPr>
          <w:rFonts w:ascii="Garamond" w:hAnsi="Garamond"/>
          <w:b/>
          <w:sz w:val="22"/>
          <w:szCs w:val="22"/>
        </w:rPr>
      </w:pPr>
    </w:p>
    <w:p w:rsidR="0074317B" w:rsidRPr="00CA0FC3" w:rsidRDefault="00556593" w:rsidP="0074317B">
      <w:pPr>
        <w:rPr>
          <w:rFonts w:ascii="Garamond" w:hAnsi="Garamond"/>
          <w:b/>
          <w:sz w:val="22"/>
          <w:szCs w:val="22"/>
        </w:rPr>
      </w:pPr>
      <w:r w:rsidRPr="00CA0FC3">
        <w:rPr>
          <w:rFonts w:ascii="Garamond" w:hAnsi="Garamond"/>
          <w:b/>
          <w:sz w:val="22"/>
          <w:szCs w:val="22"/>
        </w:rPr>
        <w:lastRenderedPageBreak/>
        <w:t xml:space="preserve">Intyg </w:t>
      </w:r>
    </w:p>
    <w:p w:rsidR="0074317B" w:rsidRPr="00CA0FC3" w:rsidRDefault="00556593" w:rsidP="0074317B">
      <w:pPr>
        <w:rPr>
          <w:rFonts w:ascii="Garamond" w:hAnsi="Garamond"/>
          <w:b/>
          <w:sz w:val="22"/>
          <w:szCs w:val="22"/>
        </w:rPr>
      </w:pPr>
      <w:r w:rsidRPr="00CA0FC3">
        <w:rPr>
          <w:rFonts w:ascii="Garamond" w:hAnsi="Garamond"/>
          <w:sz w:val="22"/>
          <w:szCs w:val="22"/>
        </w:rPr>
        <w:t xml:space="preserve">(fylls i när byggnationen är färdigställd) </w:t>
      </w:r>
    </w:p>
    <w:p w:rsidR="0074317B" w:rsidRPr="00CA0FC3" w:rsidRDefault="00A422BE" w:rsidP="0074317B">
      <w:pPr>
        <w:rPr>
          <w:rFonts w:ascii="Garamond" w:hAnsi="Garamond"/>
          <w:sz w:val="22"/>
          <w:szCs w:val="22"/>
        </w:rPr>
      </w:pPr>
    </w:p>
    <w:p w:rsidR="00433F94" w:rsidRPr="00CA0FC3" w:rsidRDefault="00556593" w:rsidP="0074317B">
      <w:pPr>
        <w:rPr>
          <w:rFonts w:ascii="Garamond" w:hAnsi="Garamond"/>
          <w:sz w:val="22"/>
          <w:szCs w:val="22"/>
        </w:rPr>
      </w:pPr>
      <w:r w:rsidRPr="00CA0FC3">
        <w:rPr>
          <w:rFonts w:ascii="Garamond" w:hAnsi="Garamond"/>
          <w:sz w:val="22"/>
          <w:szCs w:val="22"/>
        </w:rPr>
        <w:t xml:space="preserve">Härmed intygas att de arbeten som utförts vid fastigheten överensstämmer med </w:t>
      </w:r>
    </w:p>
    <w:p w:rsidR="0074317B" w:rsidRPr="00CA0FC3" w:rsidRDefault="00556593" w:rsidP="0074317B">
      <w:pPr>
        <w:rPr>
          <w:rFonts w:ascii="Garamond" w:hAnsi="Garamond"/>
          <w:sz w:val="22"/>
          <w:szCs w:val="22"/>
        </w:rPr>
      </w:pPr>
      <w:r w:rsidRPr="00CA0FC3">
        <w:rPr>
          <w:rFonts w:ascii="Garamond" w:hAnsi="Garamond"/>
          <w:sz w:val="22"/>
          <w:szCs w:val="22"/>
        </w:rPr>
        <w:t xml:space="preserve">Boverkets gällande normer (BBR och Eurokoder). </w:t>
      </w:r>
    </w:p>
    <w:p w:rsidR="005B1AE7" w:rsidRPr="00CA0FC3" w:rsidRDefault="00A422BE" w:rsidP="003B6C9B">
      <w:pPr>
        <w:rPr>
          <w:rFonts w:ascii="Garamond" w:hAnsi="Garamond"/>
          <w:noProof/>
          <w:sz w:val="22"/>
          <w:szCs w:val="22"/>
        </w:rPr>
      </w:pPr>
    </w:p>
    <w:p w:rsidR="005B1AE7" w:rsidRPr="00CA0FC3" w:rsidRDefault="00A422BE" w:rsidP="003B6C9B">
      <w:pPr>
        <w:rPr>
          <w:rFonts w:ascii="Garamond" w:hAnsi="Garamond"/>
          <w:noProof/>
          <w:sz w:val="22"/>
          <w:szCs w:val="22"/>
        </w:rPr>
      </w:pPr>
    </w:p>
    <w:tbl>
      <w:tblPr>
        <w:tblStyle w:val="Tabellrutnt"/>
        <w:tblW w:w="93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4685"/>
      </w:tblGrid>
      <w:tr w:rsidR="005B1AE7" w:rsidRPr="00CA0FC3" w:rsidTr="005B1AE7">
        <w:tc>
          <w:tcPr>
            <w:tcW w:w="2518" w:type="dxa"/>
          </w:tcPr>
          <w:p w:rsidR="005B1AE7" w:rsidRPr="00CA0FC3" w:rsidRDefault="00556593" w:rsidP="003B6C9B">
            <w:pPr>
              <w:rPr>
                <w:rFonts w:ascii="Garamond" w:hAnsi="Garamond"/>
                <w:noProof/>
                <w:sz w:val="22"/>
                <w:szCs w:val="22"/>
              </w:rPr>
            </w:pPr>
            <w:r w:rsidRPr="00CA0FC3">
              <w:rPr>
                <w:rFonts w:ascii="Garamond" w:hAnsi="Garamond"/>
                <w:noProof/>
                <w:sz w:val="22"/>
                <w:szCs w:val="22"/>
              </w:rPr>
              <w:t>………………………..</w:t>
            </w:r>
          </w:p>
          <w:p w:rsidR="0074317B" w:rsidRPr="00CA0FC3" w:rsidRDefault="00556593" w:rsidP="003B6C9B">
            <w:pPr>
              <w:rPr>
                <w:rFonts w:ascii="Garamond" w:hAnsi="Garamond"/>
                <w:noProof/>
                <w:sz w:val="22"/>
                <w:szCs w:val="22"/>
              </w:rPr>
            </w:pPr>
            <w:r w:rsidRPr="00CA0FC3">
              <w:rPr>
                <w:rFonts w:ascii="Garamond" w:hAnsi="Garamond"/>
                <w:noProof/>
                <w:sz w:val="22"/>
                <w:szCs w:val="22"/>
              </w:rPr>
              <w:t>Ort</w:t>
            </w:r>
          </w:p>
          <w:p w:rsidR="0074317B" w:rsidRPr="00CA0FC3" w:rsidRDefault="00A422BE" w:rsidP="003B6C9B">
            <w:pPr>
              <w:rPr>
                <w:rFonts w:ascii="Garamond" w:hAnsi="Garamond"/>
                <w:noProof/>
                <w:sz w:val="22"/>
                <w:szCs w:val="22"/>
              </w:rPr>
            </w:pPr>
          </w:p>
        </w:tc>
        <w:tc>
          <w:tcPr>
            <w:tcW w:w="2126" w:type="dxa"/>
          </w:tcPr>
          <w:p w:rsidR="005B1AE7" w:rsidRPr="00CA0FC3" w:rsidRDefault="00556593" w:rsidP="003B6C9B">
            <w:pPr>
              <w:rPr>
                <w:rFonts w:ascii="Garamond" w:hAnsi="Garamond"/>
                <w:noProof/>
                <w:sz w:val="22"/>
                <w:szCs w:val="22"/>
              </w:rPr>
            </w:pPr>
            <w:r w:rsidRPr="00CA0FC3">
              <w:rPr>
                <w:rFonts w:ascii="Garamond" w:hAnsi="Garamond"/>
                <w:noProof/>
                <w:sz w:val="22"/>
                <w:szCs w:val="22"/>
              </w:rPr>
              <w:t>…………………...</w:t>
            </w:r>
          </w:p>
          <w:p w:rsidR="0074317B" w:rsidRPr="00CA0FC3" w:rsidRDefault="00556593" w:rsidP="003B6C9B">
            <w:pPr>
              <w:rPr>
                <w:rFonts w:ascii="Garamond" w:hAnsi="Garamond"/>
                <w:noProof/>
                <w:sz w:val="22"/>
                <w:szCs w:val="22"/>
              </w:rPr>
            </w:pPr>
            <w:r w:rsidRPr="00CA0FC3">
              <w:rPr>
                <w:rFonts w:ascii="Garamond" w:hAnsi="Garamond"/>
                <w:noProof/>
                <w:sz w:val="22"/>
                <w:szCs w:val="22"/>
              </w:rPr>
              <w:t xml:space="preserve">Datum </w:t>
            </w:r>
          </w:p>
        </w:tc>
        <w:tc>
          <w:tcPr>
            <w:tcW w:w="4685" w:type="dxa"/>
          </w:tcPr>
          <w:p w:rsidR="005B1AE7" w:rsidRPr="00CA0FC3" w:rsidRDefault="00556593" w:rsidP="003B6C9B">
            <w:pPr>
              <w:rPr>
                <w:rFonts w:ascii="Garamond" w:hAnsi="Garamond"/>
                <w:sz w:val="22"/>
                <w:szCs w:val="22"/>
              </w:rPr>
            </w:pPr>
            <w:r w:rsidRPr="00CA0FC3">
              <w:rPr>
                <w:rFonts w:ascii="Garamond" w:hAnsi="Garamond"/>
                <w:sz w:val="22"/>
                <w:szCs w:val="22"/>
              </w:rPr>
              <w:t>……………………………………………</w:t>
            </w:r>
          </w:p>
          <w:p w:rsidR="0074317B" w:rsidRPr="00CA0FC3" w:rsidRDefault="00556593" w:rsidP="003B6C9B">
            <w:pPr>
              <w:rPr>
                <w:rFonts w:ascii="Garamond" w:hAnsi="Garamond"/>
                <w:noProof/>
                <w:sz w:val="22"/>
                <w:szCs w:val="22"/>
              </w:rPr>
            </w:pPr>
            <w:r w:rsidRPr="00CA0FC3">
              <w:rPr>
                <w:rFonts w:ascii="Garamond" w:hAnsi="Garamond"/>
                <w:sz w:val="22"/>
                <w:szCs w:val="22"/>
              </w:rPr>
              <w:t>Underskrift av byggherren/sökanden</w:t>
            </w:r>
          </w:p>
        </w:tc>
      </w:tr>
    </w:tbl>
    <w:p w:rsidR="009B121E" w:rsidRDefault="00A422BE" w:rsidP="005B1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Cochin" w:hAnsi="Cochin"/>
          <w:b/>
          <w:szCs w:val="24"/>
        </w:rPr>
      </w:pPr>
    </w:p>
    <w:p w:rsidR="005B1AE7" w:rsidRPr="00CA0FC3" w:rsidRDefault="00556593" w:rsidP="005B1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" w:hAnsi="Arial" w:cs="Arial"/>
          <w:b/>
          <w:szCs w:val="24"/>
        </w:rPr>
      </w:pPr>
      <w:r w:rsidRPr="00CA0FC3">
        <w:rPr>
          <w:rFonts w:ascii="Arial" w:hAnsi="Arial" w:cs="Arial"/>
          <w:b/>
          <w:szCs w:val="24"/>
        </w:rPr>
        <w:t>UPPLYSNING</w:t>
      </w:r>
    </w:p>
    <w:p w:rsidR="005B1AE7" w:rsidRPr="00CA0FC3" w:rsidRDefault="00556593" w:rsidP="005B1AE7">
      <w:pPr>
        <w:pStyle w:val="Liststyck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0"/>
        <w:rPr>
          <w:rFonts w:ascii="Garamond" w:hAnsi="Garamond"/>
        </w:rPr>
      </w:pPr>
      <w:r w:rsidRPr="00CA0FC3">
        <w:rPr>
          <w:rFonts w:ascii="Garamond" w:hAnsi="Garamond"/>
        </w:rPr>
        <w:t xml:space="preserve">Kontrollplanen skall lämnas in med byggherrens underskrift till </w:t>
      </w:r>
      <w:r w:rsidR="00330559">
        <w:rPr>
          <w:rFonts w:ascii="Garamond" w:hAnsi="Garamond"/>
        </w:rPr>
        <w:t>Samhällsbyggnadskontoret</w:t>
      </w:r>
      <w:r w:rsidRPr="00CA0FC3">
        <w:rPr>
          <w:rFonts w:ascii="Garamond" w:hAnsi="Garamond"/>
        </w:rPr>
        <w:t xml:space="preserve"> som underlag för slutbesked när åtgärden är slutförd.</w:t>
      </w:r>
    </w:p>
    <w:p w:rsidR="009B121E" w:rsidRPr="00C2222F" w:rsidRDefault="00A422BE" w:rsidP="005B1AE7">
      <w:pPr>
        <w:pStyle w:val="Liststyck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0"/>
        <w:rPr>
          <w:rFonts w:ascii="Cochin" w:hAnsi="Cochin"/>
        </w:rPr>
      </w:pPr>
    </w:p>
    <w:sectPr w:rsidR="009B121E" w:rsidRPr="00C2222F" w:rsidSect="00CE0AF1">
      <w:footerReference w:type="default" r:id="rId9"/>
      <w:headerReference w:type="first" r:id="rId10"/>
      <w:pgSz w:w="16838" w:h="11906" w:orient="landscape" w:code="9"/>
      <w:pgMar w:top="1809" w:right="397" w:bottom="1134" w:left="851" w:header="68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FC3" w:rsidRDefault="00CA0FC3">
      <w:r>
        <w:separator/>
      </w:r>
    </w:p>
  </w:endnote>
  <w:endnote w:type="continuationSeparator" w:id="0">
    <w:p w:rsidR="00CA0FC3" w:rsidRDefault="00CA0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chin">
    <w:altName w:val="Rockwell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63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40"/>
      <w:gridCol w:w="3240"/>
      <w:gridCol w:w="3240"/>
    </w:tblGrid>
    <w:tr w:rsidR="008352BA">
      <w:trPr>
        <w:trHeight w:val="1418"/>
      </w:trPr>
      <w:tc>
        <w:tcPr>
          <w:tcW w:w="3240" w:type="dxa"/>
        </w:tcPr>
        <w:p w:rsidR="008352BA" w:rsidRDefault="00A422BE">
          <w:pPr>
            <w:pStyle w:val="Sidfot"/>
          </w:pPr>
        </w:p>
      </w:tc>
      <w:tc>
        <w:tcPr>
          <w:tcW w:w="3240" w:type="dxa"/>
        </w:tcPr>
        <w:p w:rsidR="008352BA" w:rsidRDefault="00A422BE">
          <w:pPr>
            <w:pStyle w:val="Sidfot"/>
          </w:pPr>
        </w:p>
      </w:tc>
      <w:tc>
        <w:tcPr>
          <w:tcW w:w="3240" w:type="dxa"/>
        </w:tcPr>
        <w:p w:rsidR="008352BA" w:rsidRDefault="00A422BE">
          <w:pPr>
            <w:pStyle w:val="Sidfot"/>
          </w:pPr>
        </w:p>
      </w:tc>
    </w:tr>
  </w:tbl>
  <w:p w:rsidR="008352BA" w:rsidRDefault="00A422BE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FC3" w:rsidRDefault="00CA0FC3">
      <w:r>
        <w:separator/>
      </w:r>
    </w:p>
  </w:footnote>
  <w:footnote w:type="continuationSeparator" w:id="0">
    <w:p w:rsidR="00CA0FC3" w:rsidRDefault="00CA0F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2BA" w:rsidRDefault="00A422BE">
    <w:pPr>
      <w:pStyle w:val="Sidhuvud"/>
    </w:pPr>
  </w:p>
  <w:p w:rsidR="00A80660" w:rsidRDefault="00A422BE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92329"/>
    <w:multiLevelType w:val="hybridMultilevel"/>
    <w:tmpl w:val="1C008D5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1DC7294"/>
    <w:multiLevelType w:val="hybridMultilevel"/>
    <w:tmpl w:val="DEF04D8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FC3"/>
    <w:rsid w:val="00140872"/>
    <w:rsid w:val="0015034A"/>
    <w:rsid w:val="001F1F44"/>
    <w:rsid w:val="00330559"/>
    <w:rsid w:val="0038225E"/>
    <w:rsid w:val="00525E1A"/>
    <w:rsid w:val="00556593"/>
    <w:rsid w:val="00583F05"/>
    <w:rsid w:val="00626641"/>
    <w:rsid w:val="00655CBB"/>
    <w:rsid w:val="006C67D0"/>
    <w:rsid w:val="00756D7C"/>
    <w:rsid w:val="008743C6"/>
    <w:rsid w:val="008B13AC"/>
    <w:rsid w:val="0097115F"/>
    <w:rsid w:val="009B70E2"/>
    <w:rsid w:val="00A00DB1"/>
    <w:rsid w:val="00A422BE"/>
    <w:rsid w:val="00A56309"/>
    <w:rsid w:val="00A620FD"/>
    <w:rsid w:val="00A941FD"/>
    <w:rsid w:val="00AE200C"/>
    <w:rsid w:val="00B1091F"/>
    <w:rsid w:val="00CA0FC3"/>
    <w:rsid w:val="00CE0AF1"/>
    <w:rsid w:val="00E8472E"/>
    <w:rsid w:val="00EB4362"/>
    <w:rsid w:val="00F166C2"/>
    <w:rsid w:val="00F40B1C"/>
    <w:rsid w:val="00FE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DD8"/>
    <w:rPr>
      <w:sz w:val="24"/>
    </w:rPr>
  </w:style>
  <w:style w:type="paragraph" w:styleId="Rubrik1">
    <w:name w:val="heading 1"/>
    <w:basedOn w:val="Brdtext"/>
    <w:next w:val="Brdtext"/>
    <w:qFormat/>
    <w:rsid w:val="00FD3D3D"/>
    <w:pPr>
      <w:keepNext/>
      <w:keepLines/>
      <w:spacing w:after="240"/>
      <w:outlineLvl w:val="0"/>
    </w:pPr>
    <w:rPr>
      <w:b/>
      <w:kern w:val="28"/>
    </w:rPr>
  </w:style>
  <w:style w:type="paragraph" w:styleId="Rubrik2">
    <w:name w:val="heading 2"/>
    <w:basedOn w:val="Brdtext"/>
    <w:next w:val="Brdtext"/>
    <w:qFormat/>
    <w:rsid w:val="00FD3D3D"/>
    <w:pPr>
      <w:keepNext/>
      <w:keepLines/>
      <w:outlineLvl w:val="1"/>
    </w:pPr>
    <w:rPr>
      <w:rFonts w:ascii="Arial" w:hAnsi="Arial"/>
    </w:rPr>
  </w:style>
  <w:style w:type="paragraph" w:styleId="Rubrik3">
    <w:name w:val="heading 3"/>
    <w:basedOn w:val="Brdtext"/>
    <w:next w:val="Brdtext"/>
    <w:qFormat/>
    <w:rsid w:val="00FD3D3D"/>
    <w:pPr>
      <w:keepNext/>
      <w:keepLines/>
      <w:spacing w:after="240"/>
      <w:outlineLvl w:val="2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lutsstreck">
    <w:name w:val="Avslutsstreck"/>
    <w:basedOn w:val="Brdtext"/>
    <w:next w:val="Brdtext"/>
    <w:rsid w:val="00FD3D3D"/>
    <w:pPr>
      <w:pBdr>
        <w:top w:val="single" w:sz="6" w:space="1" w:color="auto"/>
      </w:pBdr>
      <w:ind w:left="1077" w:right="4195"/>
      <w:jc w:val="both"/>
    </w:pPr>
  </w:style>
  <w:style w:type="paragraph" w:styleId="Brdtext">
    <w:name w:val="Body Text"/>
    <w:basedOn w:val="Normal"/>
    <w:rsid w:val="00FD3D3D"/>
    <w:pPr>
      <w:tabs>
        <w:tab w:val="left" w:pos="709"/>
      </w:tabs>
      <w:ind w:right="461"/>
    </w:pPr>
  </w:style>
  <w:style w:type="paragraph" w:customStyle="1" w:styleId="BrdtextAnnons">
    <w:name w:val="BrödtextAnnons"/>
    <w:basedOn w:val="Brdtext"/>
    <w:rsid w:val="00FD3D3D"/>
    <w:pPr>
      <w:ind w:left="851"/>
    </w:pPr>
  </w:style>
  <w:style w:type="paragraph" w:styleId="Datum">
    <w:name w:val="Date"/>
    <w:basedOn w:val="Sidhuvud"/>
    <w:rsid w:val="00FD3D3D"/>
  </w:style>
  <w:style w:type="paragraph" w:styleId="Sidhuvud">
    <w:name w:val="header"/>
    <w:basedOn w:val="Normal"/>
    <w:rsid w:val="00FD3D3D"/>
  </w:style>
  <w:style w:type="paragraph" w:customStyle="1" w:styleId="Diarienummer">
    <w:name w:val="Diarienummer"/>
    <w:basedOn w:val="Normal"/>
    <w:rsid w:val="00FD3D3D"/>
    <w:pPr>
      <w:tabs>
        <w:tab w:val="left" w:pos="709"/>
      </w:tabs>
      <w:ind w:right="57"/>
    </w:pPr>
  </w:style>
  <w:style w:type="paragraph" w:customStyle="1" w:styleId="Indrag">
    <w:name w:val="Indrag"/>
    <w:basedOn w:val="Normal"/>
    <w:rsid w:val="00FD3D3D"/>
    <w:pPr>
      <w:tabs>
        <w:tab w:val="left" w:pos="709"/>
      </w:tabs>
      <w:ind w:left="1418" w:right="1985"/>
    </w:pPr>
  </w:style>
  <w:style w:type="paragraph" w:customStyle="1" w:styleId="KolumnBrdtext">
    <w:name w:val="KolumnBrödtext"/>
    <w:basedOn w:val="Brdtext"/>
    <w:rsid w:val="00FD3D3D"/>
    <w:pPr>
      <w:ind w:right="0"/>
    </w:pPr>
  </w:style>
  <w:style w:type="paragraph" w:customStyle="1" w:styleId="KolumnBrdtextNum">
    <w:name w:val="KolumnBrödtextNum"/>
    <w:basedOn w:val="KolumnBrdtext"/>
    <w:rsid w:val="00FD3D3D"/>
    <w:pPr>
      <w:spacing w:after="120"/>
      <w:ind w:left="454" w:hanging="454"/>
    </w:pPr>
  </w:style>
  <w:style w:type="paragraph" w:customStyle="1" w:styleId="KolumnRubrik">
    <w:name w:val="KolumnRubrik"/>
    <w:basedOn w:val="Normal"/>
    <w:rsid w:val="00FD3D3D"/>
    <w:pPr>
      <w:tabs>
        <w:tab w:val="left" w:pos="709"/>
      </w:tabs>
      <w:spacing w:after="120"/>
    </w:pPr>
    <w:rPr>
      <w:b/>
    </w:rPr>
  </w:style>
  <w:style w:type="paragraph" w:styleId="Sidfot">
    <w:name w:val="footer"/>
    <w:basedOn w:val="Normal"/>
    <w:rsid w:val="00FD3D3D"/>
    <w:pPr>
      <w:tabs>
        <w:tab w:val="center" w:pos="4536"/>
        <w:tab w:val="right" w:pos="9072"/>
      </w:tabs>
    </w:pPr>
    <w:rPr>
      <w:i/>
      <w:noProof/>
      <w:sz w:val="18"/>
    </w:rPr>
  </w:style>
  <w:style w:type="paragraph" w:styleId="Signatur">
    <w:name w:val="Signature"/>
    <w:basedOn w:val="KolumnBrdtext"/>
    <w:rsid w:val="00FD3D3D"/>
    <w:pPr>
      <w:tabs>
        <w:tab w:val="clear" w:pos="709"/>
        <w:tab w:val="left" w:pos="2552"/>
        <w:tab w:val="left" w:pos="5103"/>
      </w:tabs>
    </w:pPr>
  </w:style>
  <w:style w:type="paragraph" w:customStyle="1" w:styleId="Underskrift2">
    <w:name w:val="Underskrift2"/>
    <w:basedOn w:val="Normal"/>
    <w:next w:val="Signatur"/>
    <w:rsid w:val="00FD3D3D"/>
    <w:pPr>
      <w:tabs>
        <w:tab w:val="left" w:pos="2552"/>
        <w:tab w:val="left" w:pos="5103"/>
      </w:tabs>
      <w:spacing w:before="120"/>
      <w:ind w:right="510"/>
      <w:jc w:val="both"/>
    </w:pPr>
  </w:style>
  <w:style w:type="paragraph" w:customStyle="1" w:styleId="sidfot0">
    <w:name w:val="sidfot"/>
    <w:rsid w:val="00FD3D3D"/>
    <w:rPr>
      <w:i/>
      <w:noProof/>
      <w:sz w:val="18"/>
    </w:rPr>
  </w:style>
  <w:style w:type="paragraph" w:customStyle="1" w:styleId="Kommentar">
    <w:name w:val="Kommentar"/>
    <w:basedOn w:val="Brdtext"/>
    <w:rsid w:val="00FD3D3D"/>
    <w:pPr>
      <w:ind w:right="9356"/>
    </w:pPr>
    <w:rPr>
      <w:sz w:val="18"/>
    </w:rPr>
  </w:style>
  <w:style w:type="character" w:styleId="Sidnummer">
    <w:name w:val="page number"/>
    <w:basedOn w:val="Standardstycketeckensnitt"/>
    <w:rsid w:val="00FD3D3D"/>
  </w:style>
  <w:style w:type="paragraph" w:customStyle="1" w:styleId="FaxText1">
    <w:name w:val="FaxText1"/>
    <w:rsid w:val="00FD3D3D"/>
    <w:pPr>
      <w:tabs>
        <w:tab w:val="left" w:leader="dot" w:pos="4536"/>
      </w:tabs>
      <w:spacing w:after="240"/>
    </w:pPr>
    <w:rPr>
      <w:noProof/>
      <w:sz w:val="24"/>
    </w:rPr>
  </w:style>
  <w:style w:type="paragraph" w:customStyle="1" w:styleId="FaxText2">
    <w:name w:val="FaxText2"/>
    <w:basedOn w:val="FaxText1"/>
    <w:rsid w:val="00FD3D3D"/>
    <w:pPr>
      <w:tabs>
        <w:tab w:val="clear" w:pos="4536"/>
        <w:tab w:val="left" w:leader="dot" w:pos="9639"/>
      </w:tabs>
    </w:pPr>
  </w:style>
  <w:style w:type="paragraph" w:customStyle="1" w:styleId="Dokumenttitel">
    <w:name w:val="Dokumenttitel"/>
    <w:basedOn w:val="Sidhuvud"/>
    <w:rsid w:val="00FD3D3D"/>
    <w:rPr>
      <w:caps/>
      <w:spacing w:val="60"/>
    </w:rPr>
  </w:style>
  <w:style w:type="paragraph" w:customStyle="1" w:styleId="rende">
    <w:name w:val="Ärende"/>
    <w:basedOn w:val="Brdtext"/>
    <w:next w:val="Brdtext"/>
    <w:rsid w:val="00FD3D3D"/>
    <w:pPr>
      <w:spacing w:before="600" w:after="120"/>
    </w:pPr>
    <w:rPr>
      <w:b/>
    </w:rPr>
  </w:style>
  <w:style w:type="paragraph" w:styleId="Normaltindrag">
    <w:name w:val="Normal Indent"/>
    <w:basedOn w:val="Normal"/>
    <w:rsid w:val="00FD3D3D"/>
    <w:pPr>
      <w:ind w:left="1304"/>
    </w:pPr>
  </w:style>
  <w:style w:type="paragraph" w:customStyle="1" w:styleId="rendemening">
    <w:name w:val="Ärendemening"/>
    <w:basedOn w:val="Brdtext"/>
    <w:next w:val="Brdtext"/>
    <w:rsid w:val="00FD3D3D"/>
    <w:pPr>
      <w:tabs>
        <w:tab w:val="clear" w:pos="709"/>
      </w:tabs>
      <w:spacing w:line="410" w:lineRule="atLeast"/>
      <w:ind w:right="933"/>
    </w:pPr>
    <w:rPr>
      <w:rFonts w:ascii="Arial" w:hAnsi="Arial"/>
      <w:sz w:val="28"/>
    </w:rPr>
  </w:style>
  <w:style w:type="paragraph" w:customStyle="1" w:styleId="Dold">
    <w:name w:val="Dold"/>
    <w:basedOn w:val="Sidhuvud"/>
    <w:rsid w:val="00FD3D3D"/>
    <w:pPr>
      <w:jc w:val="right"/>
    </w:pPr>
    <w:rPr>
      <w:vanish/>
      <w:sz w:val="22"/>
    </w:rPr>
  </w:style>
  <w:style w:type="paragraph" w:customStyle="1" w:styleId="Myndighet">
    <w:name w:val="Myndighet"/>
    <w:basedOn w:val="Sidhuvud"/>
    <w:rsid w:val="00FD3D3D"/>
    <w:pPr>
      <w:spacing w:before="40"/>
    </w:pPr>
    <w:rPr>
      <w:i/>
      <w:sz w:val="22"/>
    </w:rPr>
  </w:style>
  <w:style w:type="paragraph" w:customStyle="1" w:styleId="DokTyp">
    <w:name w:val="DokTyp"/>
    <w:basedOn w:val="Sidhuvud"/>
    <w:rsid w:val="00FD3D3D"/>
    <w:pPr>
      <w:tabs>
        <w:tab w:val="right" w:pos="3615"/>
      </w:tabs>
      <w:spacing w:before="120"/>
    </w:pPr>
  </w:style>
  <w:style w:type="paragraph" w:customStyle="1" w:styleId="Infotext">
    <w:name w:val="Infotext"/>
    <w:basedOn w:val="Dokumenttitel"/>
    <w:rsid w:val="00FD3D3D"/>
    <w:pPr>
      <w:spacing w:before="40"/>
    </w:pPr>
    <w:rPr>
      <w:caps w:val="0"/>
      <w:spacing w:val="0"/>
      <w:sz w:val="22"/>
    </w:rPr>
  </w:style>
  <w:style w:type="paragraph" w:customStyle="1" w:styleId="Sidled">
    <w:name w:val="Sidled"/>
    <w:rsid w:val="00FD3D3D"/>
    <w:pPr>
      <w:tabs>
        <w:tab w:val="left" w:pos="1985"/>
      </w:tabs>
    </w:pPr>
    <w:rPr>
      <w:b/>
      <w:caps/>
      <w:noProof/>
      <w:sz w:val="13"/>
    </w:rPr>
  </w:style>
  <w:style w:type="paragraph" w:styleId="Liststycke">
    <w:name w:val="List Paragraph"/>
    <w:basedOn w:val="Normal"/>
    <w:uiPriority w:val="34"/>
    <w:qFormat/>
    <w:rsid w:val="003B6C9B"/>
    <w:pPr>
      <w:ind w:left="720"/>
      <w:contextualSpacing/>
    </w:pPr>
    <w:rPr>
      <w:szCs w:val="24"/>
    </w:rPr>
  </w:style>
  <w:style w:type="character" w:styleId="Hyperlnk">
    <w:name w:val="Hyperlink"/>
    <w:basedOn w:val="Standardstycketeckensnitt"/>
    <w:uiPriority w:val="99"/>
    <w:unhideWhenUsed/>
    <w:rsid w:val="00613ED3"/>
    <w:rPr>
      <w:color w:val="0000FF"/>
      <w:u w:val="single"/>
    </w:rPr>
  </w:style>
  <w:style w:type="paragraph" w:customStyle="1" w:styleId="Default">
    <w:name w:val="Default"/>
    <w:rsid w:val="00E149B9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lrutnt">
    <w:name w:val="Table Grid"/>
    <w:basedOn w:val="Normaltabell"/>
    <w:rsid w:val="00E149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35230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523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DD8"/>
    <w:rPr>
      <w:sz w:val="24"/>
    </w:rPr>
  </w:style>
  <w:style w:type="paragraph" w:styleId="Rubrik1">
    <w:name w:val="heading 1"/>
    <w:basedOn w:val="Brdtext"/>
    <w:next w:val="Brdtext"/>
    <w:qFormat/>
    <w:rsid w:val="00FD3D3D"/>
    <w:pPr>
      <w:keepNext/>
      <w:keepLines/>
      <w:spacing w:after="240"/>
      <w:outlineLvl w:val="0"/>
    </w:pPr>
    <w:rPr>
      <w:b/>
      <w:kern w:val="28"/>
    </w:rPr>
  </w:style>
  <w:style w:type="paragraph" w:styleId="Rubrik2">
    <w:name w:val="heading 2"/>
    <w:basedOn w:val="Brdtext"/>
    <w:next w:val="Brdtext"/>
    <w:qFormat/>
    <w:rsid w:val="00FD3D3D"/>
    <w:pPr>
      <w:keepNext/>
      <w:keepLines/>
      <w:outlineLvl w:val="1"/>
    </w:pPr>
    <w:rPr>
      <w:rFonts w:ascii="Arial" w:hAnsi="Arial"/>
    </w:rPr>
  </w:style>
  <w:style w:type="paragraph" w:styleId="Rubrik3">
    <w:name w:val="heading 3"/>
    <w:basedOn w:val="Brdtext"/>
    <w:next w:val="Brdtext"/>
    <w:qFormat/>
    <w:rsid w:val="00FD3D3D"/>
    <w:pPr>
      <w:keepNext/>
      <w:keepLines/>
      <w:spacing w:after="240"/>
      <w:outlineLvl w:val="2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lutsstreck">
    <w:name w:val="Avslutsstreck"/>
    <w:basedOn w:val="Brdtext"/>
    <w:next w:val="Brdtext"/>
    <w:rsid w:val="00FD3D3D"/>
    <w:pPr>
      <w:pBdr>
        <w:top w:val="single" w:sz="6" w:space="1" w:color="auto"/>
      </w:pBdr>
      <w:ind w:left="1077" w:right="4195"/>
      <w:jc w:val="both"/>
    </w:pPr>
  </w:style>
  <w:style w:type="paragraph" w:styleId="Brdtext">
    <w:name w:val="Body Text"/>
    <w:basedOn w:val="Normal"/>
    <w:rsid w:val="00FD3D3D"/>
    <w:pPr>
      <w:tabs>
        <w:tab w:val="left" w:pos="709"/>
      </w:tabs>
      <w:ind w:right="461"/>
    </w:pPr>
  </w:style>
  <w:style w:type="paragraph" w:customStyle="1" w:styleId="BrdtextAnnons">
    <w:name w:val="BrödtextAnnons"/>
    <w:basedOn w:val="Brdtext"/>
    <w:rsid w:val="00FD3D3D"/>
    <w:pPr>
      <w:ind w:left="851"/>
    </w:pPr>
  </w:style>
  <w:style w:type="paragraph" w:styleId="Datum">
    <w:name w:val="Date"/>
    <w:basedOn w:val="Sidhuvud"/>
    <w:rsid w:val="00FD3D3D"/>
  </w:style>
  <w:style w:type="paragraph" w:styleId="Sidhuvud">
    <w:name w:val="header"/>
    <w:basedOn w:val="Normal"/>
    <w:rsid w:val="00FD3D3D"/>
  </w:style>
  <w:style w:type="paragraph" w:customStyle="1" w:styleId="Diarienummer">
    <w:name w:val="Diarienummer"/>
    <w:basedOn w:val="Normal"/>
    <w:rsid w:val="00FD3D3D"/>
    <w:pPr>
      <w:tabs>
        <w:tab w:val="left" w:pos="709"/>
      </w:tabs>
      <w:ind w:right="57"/>
    </w:pPr>
  </w:style>
  <w:style w:type="paragraph" w:customStyle="1" w:styleId="Indrag">
    <w:name w:val="Indrag"/>
    <w:basedOn w:val="Normal"/>
    <w:rsid w:val="00FD3D3D"/>
    <w:pPr>
      <w:tabs>
        <w:tab w:val="left" w:pos="709"/>
      </w:tabs>
      <w:ind w:left="1418" w:right="1985"/>
    </w:pPr>
  </w:style>
  <w:style w:type="paragraph" w:customStyle="1" w:styleId="KolumnBrdtext">
    <w:name w:val="KolumnBrödtext"/>
    <w:basedOn w:val="Brdtext"/>
    <w:rsid w:val="00FD3D3D"/>
    <w:pPr>
      <w:ind w:right="0"/>
    </w:pPr>
  </w:style>
  <w:style w:type="paragraph" w:customStyle="1" w:styleId="KolumnBrdtextNum">
    <w:name w:val="KolumnBrödtextNum"/>
    <w:basedOn w:val="KolumnBrdtext"/>
    <w:rsid w:val="00FD3D3D"/>
    <w:pPr>
      <w:spacing w:after="120"/>
      <w:ind w:left="454" w:hanging="454"/>
    </w:pPr>
  </w:style>
  <w:style w:type="paragraph" w:customStyle="1" w:styleId="KolumnRubrik">
    <w:name w:val="KolumnRubrik"/>
    <w:basedOn w:val="Normal"/>
    <w:rsid w:val="00FD3D3D"/>
    <w:pPr>
      <w:tabs>
        <w:tab w:val="left" w:pos="709"/>
      </w:tabs>
      <w:spacing w:after="120"/>
    </w:pPr>
    <w:rPr>
      <w:b/>
    </w:rPr>
  </w:style>
  <w:style w:type="paragraph" w:styleId="Sidfot">
    <w:name w:val="footer"/>
    <w:basedOn w:val="Normal"/>
    <w:rsid w:val="00FD3D3D"/>
    <w:pPr>
      <w:tabs>
        <w:tab w:val="center" w:pos="4536"/>
        <w:tab w:val="right" w:pos="9072"/>
      </w:tabs>
    </w:pPr>
    <w:rPr>
      <w:i/>
      <w:noProof/>
      <w:sz w:val="18"/>
    </w:rPr>
  </w:style>
  <w:style w:type="paragraph" w:styleId="Signatur">
    <w:name w:val="Signature"/>
    <w:basedOn w:val="KolumnBrdtext"/>
    <w:rsid w:val="00FD3D3D"/>
    <w:pPr>
      <w:tabs>
        <w:tab w:val="clear" w:pos="709"/>
        <w:tab w:val="left" w:pos="2552"/>
        <w:tab w:val="left" w:pos="5103"/>
      </w:tabs>
    </w:pPr>
  </w:style>
  <w:style w:type="paragraph" w:customStyle="1" w:styleId="Underskrift2">
    <w:name w:val="Underskrift2"/>
    <w:basedOn w:val="Normal"/>
    <w:next w:val="Signatur"/>
    <w:rsid w:val="00FD3D3D"/>
    <w:pPr>
      <w:tabs>
        <w:tab w:val="left" w:pos="2552"/>
        <w:tab w:val="left" w:pos="5103"/>
      </w:tabs>
      <w:spacing w:before="120"/>
      <w:ind w:right="510"/>
      <w:jc w:val="both"/>
    </w:pPr>
  </w:style>
  <w:style w:type="paragraph" w:customStyle="1" w:styleId="sidfot0">
    <w:name w:val="sidfot"/>
    <w:rsid w:val="00FD3D3D"/>
    <w:rPr>
      <w:i/>
      <w:noProof/>
      <w:sz w:val="18"/>
    </w:rPr>
  </w:style>
  <w:style w:type="paragraph" w:customStyle="1" w:styleId="Kommentar">
    <w:name w:val="Kommentar"/>
    <w:basedOn w:val="Brdtext"/>
    <w:rsid w:val="00FD3D3D"/>
    <w:pPr>
      <w:ind w:right="9356"/>
    </w:pPr>
    <w:rPr>
      <w:sz w:val="18"/>
    </w:rPr>
  </w:style>
  <w:style w:type="character" w:styleId="Sidnummer">
    <w:name w:val="page number"/>
    <w:basedOn w:val="Standardstycketeckensnitt"/>
    <w:rsid w:val="00FD3D3D"/>
  </w:style>
  <w:style w:type="paragraph" w:customStyle="1" w:styleId="FaxText1">
    <w:name w:val="FaxText1"/>
    <w:rsid w:val="00FD3D3D"/>
    <w:pPr>
      <w:tabs>
        <w:tab w:val="left" w:leader="dot" w:pos="4536"/>
      </w:tabs>
      <w:spacing w:after="240"/>
    </w:pPr>
    <w:rPr>
      <w:noProof/>
      <w:sz w:val="24"/>
    </w:rPr>
  </w:style>
  <w:style w:type="paragraph" w:customStyle="1" w:styleId="FaxText2">
    <w:name w:val="FaxText2"/>
    <w:basedOn w:val="FaxText1"/>
    <w:rsid w:val="00FD3D3D"/>
    <w:pPr>
      <w:tabs>
        <w:tab w:val="clear" w:pos="4536"/>
        <w:tab w:val="left" w:leader="dot" w:pos="9639"/>
      </w:tabs>
    </w:pPr>
  </w:style>
  <w:style w:type="paragraph" w:customStyle="1" w:styleId="Dokumenttitel">
    <w:name w:val="Dokumenttitel"/>
    <w:basedOn w:val="Sidhuvud"/>
    <w:rsid w:val="00FD3D3D"/>
    <w:rPr>
      <w:caps/>
      <w:spacing w:val="60"/>
    </w:rPr>
  </w:style>
  <w:style w:type="paragraph" w:customStyle="1" w:styleId="rende">
    <w:name w:val="Ärende"/>
    <w:basedOn w:val="Brdtext"/>
    <w:next w:val="Brdtext"/>
    <w:rsid w:val="00FD3D3D"/>
    <w:pPr>
      <w:spacing w:before="600" w:after="120"/>
    </w:pPr>
    <w:rPr>
      <w:b/>
    </w:rPr>
  </w:style>
  <w:style w:type="paragraph" w:styleId="Normaltindrag">
    <w:name w:val="Normal Indent"/>
    <w:basedOn w:val="Normal"/>
    <w:rsid w:val="00FD3D3D"/>
    <w:pPr>
      <w:ind w:left="1304"/>
    </w:pPr>
  </w:style>
  <w:style w:type="paragraph" w:customStyle="1" w:styleId="rendemening">
    <w:name w:val="Ärendemening"/>
    <w:basedOn w:val="Brdtext"/>
    <w:next w:val="Brdtext"/>
    <w:rsid w:val="00FD3D3D"/>
    <w:pPr>
      <w:tabs>
        <w:tab w:val="clear" w:pos="709"/>
      </w:tabs>
      <w:spacing w:line="410" w:lineRule="atLeast"/>
      <w:ind w:right="933"/>
    </w:pPr>
    <w:rPr>
      <w:rFonts w:ascii="Arial" w:hAnsi="Arial"/>
      <w:sz w:val="28"/>
    </w:rPr>
  </w:style>
  <w:style w:type="paragraph" w:customStyle="1" w:styleId="Dold">
    <w:name w:val="Dold"/>
    <w:basedOn w:val="Sidhuvud"/>
    <w:rsid w:val="00FD3D3D"/>
    <w:pPr>
      <w:jc w:val="right"/>
    </w:pPr>
    <w:rPr>
      <w:vanish/>
      <w:sz w:val="22"/>
    </w:rPr>
  </w:style>
  <w:style w:type="paragraph" w:customStyle="1" w:styleId="Myndighet">
    <w:name w:val="Myndighet"/>
    <w:basedOn w:val="Sidhuvud"/>
    <w:rsid w:val="00FD3D3D"/>
    <w:pPr>
      <w:spacing w:before="40"/>
    </w:pPr>
    <w:rPr>
      <w:i/>
      <w:sz w:val="22"/>
    </w:rPr>
  </w:style>
  <w:style w:type="paragraph" w:customStyle="1" w:styleId="DokTyp">
    <w:name w:val="DokTyp"/>
    <w:basedOn w:val="Sidhuvud"/>
    <w:rsid w:val="00FD3D3D"/>
    <w:pPr>
      <w:tabs>
        <w:tab w:val="right" w:pos="3615"/>
      </w:tabs>
      <w:spacing w:before="120"/>
    </w:pPr>
  </w:style>
  <w:style w:type="paragraph" w:customStyle="1" w:styleId="Infotext">
    <w:name w:val="Infotext"/>
    <w:basedOn w:val="Dokumenttitel"/>
    <w:rsid w:val="00FD3D3D"/>
    <w:pPr>
      <w:spacing w:before="40"/>
    </w:pPr>
    <w:rPr>
      <w:caps w:val="0"/>
      <w:spacing w:val="0"/>
      <w:sz w:val="22"/>
    </w:rPr>
  </w:style>
  <w:style w:type="paragraph" w:customStyle="1" w:styleId="Sidled">
    <w:name w:val="Sidled"/>
    <w:rsid w:val="00FD3D3D"/>
    <w:pPr>
      <w:tabs>
        <w:tab w:val="left" w:pos="1985"/>
      </w:tabs>
    </w:pPr>
    <w:rPr>
      <w:b/>
      <w:caps/>
      <w:noProof/>
      <w:sz w:val="13"/>
    </w:rPr>
  </w:style>
  <w:style w:type="paragraph" w:styleId="Liststycke">
    <w:name w:val="List Paragraph"/>
    <w:basedOn w:val="Normal"/>
    <w:uiPriority w:val="34"/>
    <w:qFormat/>
    <w:rsid w:val="003B6C9B"/>
    <w:pPr>
      <w:ind w:left="720"/>
      <w:contextualSpacing/>
    </w:pPr>
    <w:rPr>
      <w:szCs w:val="24"/>
    </w:rPr>
  </w:style>
  <w:style w:type="character" w:styleId="Hyperlnk">
    <w:name w:val="Hyperlink"/>
    <w:basedOn w:val="Standardstycketeckensnitt"/>
    <w:uiPriority w:val="99"/>
    <w:unhideWhenUsed/>
    <w:rsid w:val="00613ED3"/>
    <w:rPr>
      <w:color w:val="0000FF"/>
      <w:u w:val="single"/>
    </w:rPr>
  </w:style>
  <w:style w:type="paragraph" w:customStyle="1" w:styleId="Default">
    <w:name w:val="Default"/>
    <w:rsid w:val="00E149B9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lrutnt">
    <w:name w:val="Table Grid"/>
    <w:basedOn w:val="Normaltabell"/>
    <w:rsid w:val="00E149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35230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523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0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Lessebo\Mallar\Bygg,Enkel%20kontrollplan%20m%20intygande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F0651-EA68-469D-9739-D14FB2552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Bygg,Enkel kontrollplan m intygande.dotx</Template>
  <TotalTime>0</TotalTime>
  <Pages>3</Pages>
  <Words>429</Words>
  <Characters>2274</Characters>
  <Application>Microsoft Office Word</Application>
  <DocSecurity>4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Bygg,Enkel kontrollplan m intygande</vt:lpstr>
    </vt:vector>
  </TitlesOfParts>
  <Company>ALP Data i Linköping AB</Company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Bygg,Enkel kontrollplan m intygande</dc:title>
  <dc:creator>Elin Hellström</dc:creator>
  <cp:lastModifiedBy>Anna Jonsén</cp:lastModifiedBy>
  <cp:revision>2</cp:revision>
  <cp:lastPrinted>2017-08-30T08:17:00Z</cp:lastPrinted>
  <dcterms:created xsi:type="dcterms:W3CDTF">2020-04-14T11:49:00Z</dcterms:created>
  <dcterms:modified xsi:type="dcterms:W3CDTF">2020-04-14T11:49:00Z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ebAdress">
    <vt:lpwstr>http://diarie/ahsweb/</vt:lpwstr>
  </property>
  <property fmtid="{D5CDD505-2E9C-101B-9397-08002B2CF9AE}" pid="3" name="Dnr">
    <vt:lpwstr/>
  </property>
  <property fmtid="{D5CDD505-2E9C-101B-9397-08002B2CF9AE}" pid="4" name="Dokumenttyp">
    <vt:lpwstr>_x000d_</vt:lpwstr>
  </property>
  <property fmtid="{D5CDD505-2E9C-101B-9397-08002B2CF9AE}" pid="5" name="Ärendetext">
    <vt:lpwstr>_x000d_</vt:lpwstr>
  </property>
  <property fmtid="{D5CDD505-2E9C-101B-9397-08002B2CF9AE}" pid="6" name="HanNamn">
    <vt:lpwstr>Peter Svensson</vt:lpwstr>
  </property>
  <property fmtid="{D5CDD505-2E9C-101B-9397-08002B2CF9AE}" pid="7" name="MynNammn">
    <vt:lpwstr>Barn- och utbildningsnämnden</vt:lpwstr>
  </property>
</Properties>
</file>