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CE0AF1">
        <w:rPr>
          <w:rFonts w:ascii="Garamond" w:hAnsi="Garamond"/>
          <w:sz w:val="44"/>
          <w:szCs w:val="40"/>
        </w:rPr>
        <w:t>2</w:t>
      </w:r>
      <w:r w:rsidR="00E8472E">
        <w:rPr>
          <w:rFonts w:ascii="Garamond" w:hAnsi="Garamond"/>
          <w:sz w:val="44"/>
          <w:szCs w:val="40"/>
        </w:rPr>
        <w:t>012</w:t>
      </w:r>
      <w:r w:rsidR="00EB4362">
        <w:rPr>
          <w:rFonts w:ascii="Garamond" w:hAnsi="Garamond"/>
          <w:sz w:val="44"/>
          <w:szCs w:val="40"/>
        </w:rPr>
        <w:t>-</w:t>
      </w:r>
      <w:r w:rsidR="00E8472E">
        <w:rPr>
          <w:rFonts w:ascii="Garamond" w:hAnsi="Garamond"/>
          <w:sz w:val="44"/>
          <w:szCs w:val="40"/>
        </w:rPr>
        <w:t>12</w:t>
      </w:r>
      <w:r w:rsidR="00EB4362">
        <w:rPr>
          <w:rFonts w:ascii="Garamond" w:hAnsi="Garamond"/>
          <w:sz w:val="44"/>
          <w:szCs w:val="40"/>
        </w:rPr>
        <w:t>-</w:t>
      </w:r>
      <w:r w:rsidR="00E8472E">
        <w:rPr>
          <w:rFonts w:ascii="Garamond" w:hAnsi="Garamond"/>
          <w:sz w:val="44"/>
          <w:szCs w:val="40"/>
        </w:rPr>
        <w:t>12</w:t>
      </w:r>
    </w:p>
    <w:p w:rsidR="003B6C9B" w:rsidRPr="00C2222F" w:rsidRDefault="00B9437B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DB08FB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Inglasning under befintligt tak</w:t>
            </w:r>
          </w:p>
        </w:tc>
      </w:tr>
    </w:tbl>
    <w:p w:rsidR="00B21837" w:rsidRPr="00556593" w:rsidRDefault="00B9437B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B9437B" w:rsidRPr="00556593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B9437B" w:rsidRPr="00D819BD" w:rsidTr="00BA3ED9">
        <w:trPr>
          <w:trHeight w:val="590"/>
        </w:trPr>
        <w:tc>
          <w:tcPr>
            <w:tcW w:w="4644" w:type="dxa"/>
          </w:tcPr>
          <w:p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B9437B" w:rsidRPr="00D819BD" w:rsidTr="00BA3ED9">
        <w:trPr>
          <w:trHeight w:val="601"/>
        </w:trPr>
        <w:tc>
          <w:tcPr>
            <w:tcW w:w="4644" w:type="dxa"/>
          </w:tcPr>
          <w:p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Anslutningar vid fönster och dörrar anordnas så material innanför fasaden skyddas mot fukt utifrån </w:t>
            </w:r>
          </w:p>
        </w:tc>
        <w:tc>
          <w:tcPr>
            <w:tcW w:w="1985" w:type="dxa"/>
          </w:tcPr>
          <w:p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B9437B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B9437B" w:rsidRDefault="00B9437B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BBR </w:t>
            </w:r>
            <w:proofErr w:type="gramStart"/>
            <w:r>
              <w:rPr>
                <w:rFonts w:ascii="Garamond" w:hAnsi="Garamond"/>
                <w:szCs w:val="24"/>
              </w:rPr>
              <w:t>6:5324</w:t>
            </w:r>
            <w:proofErr w:type="gramEnd"/>
          </w:p>
        </w:tc>
        <w:tc>
          <w:tcPr>
            <w:tcW w:w="1985" w:type="dxa"/>
          </w:tcPr>
          <w:p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B9437B" w:rsidRPr="00D819BD" w:rsidRDefault="00B9437B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B9437B" w:rsidRPr="00D819BD" w:rsidRDefault="00B9437B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B9437B" w:rsidRPr="00D819BD" w:rsidTr="00BA3ED9">
        <w:trPr>
          <w:trHeight w:val="601"/>
        </w:trPr>
        <w:tc>
          <w:tcPr>
            <w:tcW w:w="4644" w:type="dxa"/>
          </w:tcPr>
          <w:p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Avstånd mellan byggnader uppfyller brandkraven</w:t>
            </w:r>
          </w:p>
        </w:tc>
        <w:tc>
          <w:tcPr>
            <w:tcW w:w="1985" w:type="dxa"/>
          </w:tcPr>
          <w:p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B9437B" w:rsidRPr="00D42170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B9437B" w:rsidRDefault="00B9437B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B9437B" w:rsidRPr="00D819BD" w:rsidRDefault="00B9437B" w:rsidP="00BA3ED9">
            <w:pPr>
              <w:ind w:right="172"/>
            </w:pPr>
          </w:p>
        </w:tc>
        <w:tc>
          <w:tcPr>
            <w:tcW w:w="773" w:type="dxa"/>
          </w:tcPr>
          <w:p w:rsidR="00B9437B" w:rsidRPr="00D819BD" w:rsidRDefault="00B9437B" w:rsidP="00BA3ED9">
            <w:pPr>
              <w:ind w:right="172"/>
            </w:pPr>
          </w:p>
        </w:tc>
      </w:tr>
      <w:tr w:rsidR="00B9437B" w:rsidRPr="00D819BD" w:rsidTr="00BA3ED9">
        <w:trPr>
          <w:trHeight w:val="601"/>
        </w:trPr>
        <w:tc>
          <w:tcPr>
            <w:tcW w:w="4644" w:type="dxa"/>
          </w:tcPr>
          <w:p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Vägg har rätt brandteknisk klass</w:t>
            </w:r>
          </w:p>
        </w:tc>
        <w:tc>
          <w:tcPr>
            <w:tcW w:w="1985" w:type="dxa"/>
          </w:tcPr>
          <w:p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B9437B" w:rsidRPr="00D42170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B9437B" w:rsidRDefault="00B9437B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Brandskydds-beskrivning</w:t>
            </w:r>
          </w:p>
        </w:tc>
        <w:tc>
          <w:tcPr>
            <w:tcW w:w="1985" w:type="dxa"/>
          </w:tcPr>
          <w:p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B9437B" w:rsidRPr="00D819BD" w:rsidRDefault="00B9437B" w:rsidP="00BA3ED9">
            <w:pPr>
              <w:ind w:right="172"/>
            </w:pPr>
          </w:p>
        </w:tc>
        <w:tc>
          <w:tcPr>
            <w:tcW w:w="773" w:type="dxa"/>
          </w:tcPr>
          <w:p w:rsidR="00B9437B" w:rsidRPr="00D819BD" w:rsidRDefault="00B9437B" w:rsidP="00BA3ED9">
            <w:pPr>
              <w:ind w:right="172"/>
            </w:pPr>
          </w:p>
        </w:tc>
      </w:tr>
      <w:tr w:rsidR="00B9437B" w:rsidRPr="00D819BD" w:rsidTr="00BA3ED9">
        <w:trPr>
          <w:trHeight w:val="601"/>
        </w:trPr>
        <w:tc>
          <w:tcPr>
            <w:tcW w:w="4644" w:type="dxa"/>
          </w:tcPr>
          <w:p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B9437B" w:rsidRPr="00D42170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B9437B" w:rsidRDefault="00B9437B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Följesedel/stämpel</w:t>
            </w:r>
          </w:p>
        </w:tc>
        <w:tc>
          <w:tcPr>
            <w:tcW w:w="1985" w:type="dxa"/>
          </w:tcPr>
          <w:p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B9437B" w:rsidRPr="00D819BD" w:rsidRDefault="00B9437B" w:rsidP="00BA3ED9">
            <w:pPr>
              <w:ind w:right="172"/>
            </w:pPr>
          </w:p>
        </w:tc>
        <w:tc>
          <w:tcPr>
            <w:tcW w:w="773" w:type="dxa"/>
          </w:tcPr>
          <w:p w:rsidR="00B9437B" w:rsidRPr="00D819BD" w:rsidRDefault="00B9437B" w:rsidP="00BA3ED9">
            <w:pPr>
              <w:ind w:right="172"/>
            </w:pPr>
          </w:p>
        </w:tc>
      </w:tr>
      <w:tr w:rsidR="00B9437B" w:rsidRPr="00D819BD" w:rsidTr="00BA3ED9">
        <w:trPr>
          <w:trHeight w:val="601"/>
        </w:trPr>
        <w:tc>
          <w:tcPr>
            <w:tcW w:w="4644" w:type="dxa"/>
          </w:tcPr>
          <w:p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bygglov</w:t>
            </w:r>
          </w:p>
        </w:tc>
        <w:tc>
          <w:tcPr>
            <w:tcW w:w="1985" w:type="dxa"/>
          </w:tcPr>
          <w:p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B9437B" w:rsidRPr="00D42170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B9437B" w:rsidRDefault="00B9437B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B9437B" w:rsidRPr="00D819BD" w:rsidRDefault="00B9437B" w:rsidP="00BA3ED9">
            <w:pPr>
              <w:ind w:right="172"/>
            </w:pPr>
          </w:p>
        </w:tc>
        <w:tc>
          <w:tcPr>
            <w:tcW w:w="773" w:type="dxa"/>
          </w:tcPr>
          <w:p w:rsidR="00B9437B" w:rsidRPr="00D819BD" w:rsidRDefault="00B9437B" w:rsidP="00BA3ED9">
            <w:pPr>
              <w:ind w:right="172"/>
            </w:pPr>
          </w:p>
        </w:tc>
      </w:tr>
    </w:tbl>
    <w:p w:rsidR="00FB25EE" w:rsidRPr="00556593" w:rsidRDefault="00B9437B" w:rsidP="003B6C9B">
      <w:pPr>
        <w:rPr>
          <w:rFonts w:ascii="Georgia" w:hAnsi="Georgia"/>
          <w:noProof/>
          <w:szCs w:val="24"/>
        </w:rPr>
      </w:pPr>
    </w:p>
    <w:p w:rsidR="00B9437B" w:rsidRDefault="00B9437B" w:rsidP="0074317B">
      <w:pPr>
        <w:rPr>
          <w:rFonts w:ascii="Georgia" w:hAnsi="Georgia"/>
          <w:b/>
          <w:szCs w:val="24"/>
        </w:rPr>
      </w:pPr>
    </w:p>
    <w:p w:rsidR="00B9437B" w:rsidRDefault="00B9437B" w:rsidP="0074317B">
      <w:pPr>
        <w:rPr>
          <w:rFonts w:ascii="Georgia" w:hAnsi="Georgia"/>
          <w:b/>
          <w:szCs w:val="24"/>
        </w:rPr>
      </w:pPr>
    </w:p>
    <w:p w:rsidR="00B9437B" w:rsidRDefault="00B9437B" w:rsidP="0074317B">
      <w:pPr>
        <w:rPr>
          <w:rFonts w:ascii="Georgia" w:hAnsi="Georgia"/>
          <w:b/>
          <w:szCs w:val="24"/>
        </w:rPr>
      </w:pPr>
    </w:p>
    <w:p w:rsidR="00B9437B" w:rsidRDefault="00B9437B" w:rsidP="0074317B">
      <w:pPr>
        <w:rPr>
          <w:rFonts w:ascii="Georgia" w:hAnsi="Georgia"/>
          <w:b/>
          <w:szCs w:val="24"/>
        </w:rPr>
      </w:pPr>
    </w:p>
    <w:p w:rsidR="00B9437B" w:rsidRDefault="00B9437B" w:rsidP="0074317B">
      <w:pPr>
        <w:rPr>
          <w:rFonts w:ascii="Georgia" w:hAnsi="Georgia"/>
          <w:b/>
          <w:szCs w:val="24"/>
        </w:rPr>
      </w:pPr>
    </w:p>
    <w:p w:rsidR="00B9437B" w:rsidRDefault="00B9437B" w:rsidP="0074317B">
      <w:pPr>
        <w:rPr>
          <w:rFonts w:ascii="Georgia" w:hAnsi="Georgia"/>
          <w:b/>
          <w:szCs w:val="24"/>
        </w:rPr>
      </w:pPr>
    </w:p>
    <w:p w:rsidR="00B9437B" w:rsidRDefault="00B9437B" w:rsidP="0074317B">
      <w:pPr>
        <w:rPr>
          <w:rFonts w:ascii="Georgia" w:hAnsi="Georgia"/>
          <w:b/>
          <w:szCs w:val="24"/>
        </w:rPr>
      </w:pPr>
    </w:p>
    <w:p w:rsidR="00B9437B" w:rsidRDefault="00B9437B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lastRenderedPageBreak/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B9437B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  <w:bookmarkStart w:id="0" w:name="_GoBack"/>
      <w:bookmarkEnd w:id="0"/>
    </w:p>
    <w:p w:rsidR="005B1AE7" w:rsidRPr="00CA0FC3" w:rsidRDefault="00B9437B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B9437B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B9437B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  <w:proofErr w:type="gramEnd"/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B9437B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B9437B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B9437B">
          <w:pPr>
            <w:pStyle w:val="Sidfot"/>
          </w:pPr>
        </w:p>
      </w:tc>
      <w:tc>
        <w:tcPr>
          <w:tcW w:w="3240" w:type="dxa"/>
        </w:tcPr>
        <w:p w:rsidR="008352BA" w:rsidRDefault="00B9437B">
          <w:pPr>
            <w:pStyle w:val="Sidfot"/>
          </w:pPr>
        </w:p>
      </w:tc>
      <w:tc>
        <w:tcPr>
          <w:tcW w:w="3240" w:type="dxa"/>
        </w:tcPr>
        <w:p w:rsidR="008352BA" w:rsidRDefault="00B9437B">
          <w:pPr>
            <w:pStyle w:val="Sidfot"/>
          </w:pPr>
        </w:p>
      </w:tc>
    </w:tr>
  </w:tbl>
  <w:p w:rsidR="008352BA" w:rsidRDefault="00B943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B9437B">
    <w:pPr>
      <w:pStyle w:val="Sidhuvud"/>
    </w:pPr>
  </w:p>
  <w:p w:rsidR="00A80660" w:rsidRDefault="00B9437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140872"/>
    <w:rsid w:val="0015034A"/>
    <w:rsid w:val="00330559"/>
    <w:rsid w:val="0038225E"/>
    <w:rsid w:val="004B4028"/>
    <w:rsid w:val="00556593"/>
    <w:rsid w:val="00583F05"/>
    <w:rsid w:val="00626641"/>
    <w:rsid w:val="00655CBB"/>
    <w:rsid w:val="006C67D0"/>
    <w:rsid w:val="00756D7C"/>
    <w:rsid w:val="008743C6"/>
    <w:rsid w:val="008B13AC"/>
    <w:rsid w:val="009B70E2"/>
    <w:rsid w:val="00A56309"/>
    <w:rsid w:val="00A620FD"/>
    <w:rsid w:val="00A941FD"/>
    <w:rsid w:val="00AE200C"/>
    <w:rsid w:val="00B9437B"/>
    <w:rsid w:val="00CA0FC3"/>
    <w:rsid w:val="00CE0AF1"/>
    <w:rsid w:val="00DB08FB"/>
    <w:rsid w:val="00E8472E"/>
    <w:rsid w:val="00EB4362"/>
    <w:rsid w:val="00F40B1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1AD8-B68E-4D85-A50B-3FB1C1F5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5</TotalTime>
  <Pages>2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Anton Hallgren</cp:lastModifiedBy>
  <cp:revision>4</cp:revision>
  <cp:lastPrinted>2017-08-30T08:17:00Z</cp:lastPrinted>
  <dcterms:created xsi:type="dcterms:W3CDTF">2019-06-24T13:43:00Z</dcterms:created>
  <dcterms:modified xsi:type="dcterms:W3CDTF">2020-03-24T14:33:00Z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