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D" w:rsidRDefault="00D819BD" w:rsidP="00D819BD">
      <w:pPr>
        <w:pStyle w:val="Brdtext"/>
        <w:tabs>
          <w:tab w:val="left" w:pos="2268"/>
        </w:tabs>
        <w:rPr>
          <w:rFonts w:ascii="Arial" w:hAnsi="Arial" w:cs="Arial"/>
        </w:rPr>
      </w:pPr>
      <w:r w:rsidRPr="008E24F2">
        <w:rPr>
          <w:rFonts w:ascii="Arial" w:hAnsi="Arial" w:cs="Arial"/>
        </w:rPr>
        <w:t>Fastighet:</w:t>
      </w:r>
      <w:r w:rsidRPr="008E24F2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VILLA 1</w:t>
      </w:r>
    </w:p>
    <w:p w:rsidR="00D819BD" w:rsidRPr="008E24F2" w:rsidRDefault="00D819BD" w:rsidP="00D819BD">
      <w:pPr>
        <w:pStyle w:val="Brdtext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Fastighetens adress: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Bygglovsvägen 1</w:t>
      </w:r>
      <w:r>
        <w:rPr>
          <w:rFonts w:ascii="Arial" w:hAnsi="Arial" w:cs="Arial"/>
        </w:rPr>
        <w:br/>
      </w:r>
      <w:r w:rsidRPr="008E24F2">
        <w:rPr>
          <w:rFonts w:ascii="Arial" w:hAnsi="Arial" w:cs="Arial"/>
        </w:rPr>
        <w:t>Sökande:</w:t>
      </w:r>
      <w:r w:rsidRPr="008E24F2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Andersson, Anna</w:t>
      </w:r>
    </w:p>
    <w:p w:rsidR="00D819BD" w:rsidRPr="008E24F2" w:rsidRDefault="00D819BD" w:rsidP="00D819BD">
      <w:pPr>
        <w:pBdr>
          <w:bottom w:val="single" w:sz="4" w:space="1" w:color="auto"/>
        </w:pBdr>
        <w:tabs>
          <w:tab w:val="left" w:pos="2268"/>
          <w:tab w:val="left" w:pos="5245"/>
          <w:tab w:val="left" w:pos="7797"/>
          <w:tab w:val="left" w:pos="8647"/>
        </w:tabs>
        <w:ind w:left="2268" w:right="788" w:hanging="2268"/>
        <w:rPr>
          <w:rFonts w:ascii="Arial" w:hAnsi="Arial" w:cs="Arial"/>
        </w:rPr>
      </w:pPr>
      <w:r w:rsidRPr="008E24F2">
        <w:rPr>
          <w:rFonts w:ascii="Arial" w:hAnsi="Arial" w:cs="Arial"/>
        </w:rPr>
        <w:t>Ärende:</w:t>
      </w:r>
      <w:r w:rsidRPr="008E24F2">
        <w:rPr>
          <w:rFonts w:ascii="Arial" w:hAnsi="Arial" w:cs="Arial"/>
        </w:rPr>
        <w:tab/>
      </w:r>
      <w:r w:rsidRPr="000800D3">
        <w:rPr>
          <w:rFonts w:ascii="Arial" w:hAnsi="Arial" w:cs="Arial"/>
          <w:noProof/>
        </w:rPr>
        <w:t>Eldstad i enbostadshus</w:t>
      </w:r>
    </w:p>
    <w:p w:rsidR="00D819BD" w:rsidRPr="00C40B88" w:rsidRDefault="00D819BD" w:rsidP="00D819BD">
      <w:pPr>
        <w:pStyle w:val="Brdtext"/>
        <w:ind w:right="788"/>
      </w:pPr>
    </w:p>
    <w:p w:rsidR="00D819BD" w:rsidRPr="00D819BD" w:rsidRDefault="00D819BD" w:rsidP="00D819BD"/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770"/>
        <w:gridCol w:w="1781"/>
        <w:gridCol w:w="2410"/>
        <w:gridCol w:w="1905"/>
        <w:gridCol w:w="992"/>
        <w:gridCol w:w="1072"/>
      </w:tblGrid>
      <w:tr w:rsidR="00D819BD" w:rsidRPr="00D819BD" w:rsidTr="00C93039">
        <w:trPr>
          <w:trHeight w:val="590"/>
        </w:trPr>
        <w:tc>
          <w:tcPr>
            <w:tcW w:w="4770" w:type="dxa"/>
          </w:tcPr>
          <w:p w:rsidR="00D819BD" w:rsidRPr="00BD0D41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 w:rsidRPr="00BD0D41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781" w:type="dxa"/>
          </w:tcPr>
          <w:p w:rsidR="00D819BD" w:rsidRPr="00BD0D41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 w:rsidRPr="00BD0D41">
              <w:rPr>
                <w:rFonts w:ascii="Garamond" w:hAnsi="Garamond"/>
                <w:b/>
                <w:sz w:val="24"/>
                <w:szCs w:val="24"/>
              </w:rPr>
              <w:t>Kontrolleras av</w:t>
            </w:r>
          </w:p>
        </w:tc>
        <w:tc>
          <w:tcPr>
            <w:tcW w:w="2410" w:type="dxa"/>
          </w:tcPr>
          <w:p w:rsidR="00D819BD" w:rsidRPr="00BD0D41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 w:rsidRPr="00BD0D41">
              <w:rPr>
                <w:rFonts w:ascii="Garamond" w:hAnsi="Garamond"/>
                <w:b/>
                <w:sz w:val="24"/>
                <w:szCs w:val="24"/>
              </w:rPr>
              <w:t>Kontrolleras mot</w:t>
            </w:r>
          </w:p>
        </w:tc>
        <w:tc>
          <w:tcPr>
            <w:tcW w:w="1905" w:type="dxa"/>
          </w:tcPr>
          <w:p w:rsidR="00D819BD" w:rsidRPr="00BD0D41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 w:rsidRPr="00BD0D41">
              <w:rPr>
                <w:rFonts w:ascii="Garamond" w:hAnsi="Garamond"/>
                <w:b/>
                <w:sz w:val="24"/>
                <w:szCs w:val="24"/>
              </w:rPr>
              <w:t>Kontroll</w:t>
            </w:r>
            <w:r w:rsidR="00F47A10" w:rsidRPr="00BD0D41">
              <w:rPr>
                <w:rFonts w:ascii="Garamond" w:hAnsi="Garamond"/>
                <w:b/>
                <w:sz w:val="24"/>
                <w:szCs w:val="24"/>
              </w:rPr>
              <w:t>metod</w:t>
            </w:r>
          </w:p>
        </w:tc>
        <w:tc>
          <w:tcPr>
            <w:tcW w:w="992" w:type="dxa"/>
          </w:tcPr>
          <w:p w:rsidR="00D819BD" w:rsidRPr="00BD0D41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 w:rsidRPr="00BD0D41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1072" w:type="dxa"/>
          </w:tcPr>
          <w:p w:rsidR="00D819BD" w:rsidRPr="00BD0D41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 w:rsidRPr="00BD0D41">
              <w:rPr>
                <w:rFonts w:ascii="Garamond" w:hAnsi="Garamond"/>
                <w:b/>
                <w:sz w:val="24"/>
                <w:szCs w:val="24"/>
              </w:rPr>
              <w:t>Sign</w:t>
            </w:r>
          </w:p>
        </w:tc>
      </w:tr>
      <w:tr w:rsidR="00D819BD" w:rsidRPr="00D819BD" w:rsidTr="00C93039">
        <w:tc>
          <w:tcPr>
            <w:tcW w:w="4770" w:type="dxa"/>
          </w:tcPr>
          <w:p w:rsidR="00D819BD" w:rsidRPr="00D819BD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Eldstadens avstånd till brännbart material</w:t>
            </w:r>
          </w:p>
        </w:tc>
        <w:tc>
          <w:tcPr>
            <w:tcW w:w="1781" w:type="dxa"/>
          </w:tcPr>
          <w:p w:rsidR="00D819BD" w:rsidRPr="00D819BD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Byggherren</w:t>
            </w:r>
          </w:p>
        </w:tc>
        <w:tc>
          <w:tcPr>
            <w:tcW w:w="2410" w:type="dxa"/>
          </w:tcPr>
          <w:p w:rsidR="00D819BD" w:rsidRPr="00D819BD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 xml:space="preserve">BBR </w:t>
            </w:r>
            <w:proofErr w:type="gramStart"/>
            <w:r w:rsidRPr="00D819BD">
              <w:rPr>
                <w:rFonts w:ascii="Garamond" w:hAnsi="Garamond"/>
                <w:sz w:val="24"/>
                <w:szCs w:val="24"/>
              </w:rPr>
              <w:t>5:4221</w:t>
            </w:r>
            <w:proofErr w:type="gramEnd"/>
            <w:r w:rsidR="00BD0D41">
              <w:rPr>
                <w:rFonts w:ascii="Garamond" w:hAnsi="Garamond"/>
                <w:sz w:val="24"/>
                <w:szCs w:val="24"/>
              </w:rPr>
              <w:t>/ Monteringsanvisning</w:t>
            </w:r>
          </w:p>
        </w:tc>
        <w:tc>
          <w:tcPr>
            <w:tcW w:w="1905" w:type="dxa"/>
          </w:tcPr>
          <w:p w:rsidR="00D819BD" w:rsidRPr="00F47A10" w:rsidRDefault="00F47A10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Mätning</w:t>
            </w:r>
          </w:p>
        </w:tc>
        <w:tc>
          <w:tcPr>
            <w:tcW w:w="992" w:type="dxa"/>
          </w:tcPr>
          <w:p w:rsidR="00D819BD" w:rsidRPr="00D819BD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2" w:type="dxa"/>
          </w:tcPr>
          <w:p w:rsidR="00D819BD" w:rsidRPr="00D819BD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19BD" w:rsidRPr="00D819BD" w:rsidTr="00C93039">
        <w:tc>
          <w:tcPr>
            <w:tcW w:w="4770" w:type="dxa"/>
          </w:tcPr>
          <w:p w:rsidR="00D819BD" w:rsidRPr="00D819BD" w:rsidRDefault="00D819BD" w:rsidP="00192AFE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 xml:space="preserve">Rökkanalens avstånd till brännbart material </w:t>
            </w:r>
          </w:p>
        </w:tc>
        <w:tc>
          <w:tcPr>
            <w:tcW w:w="1781" w:type="dxa"/>
          </w:tcPr>
          <w:p w:rsidR="00D819BD" w:rsidRPr="00D819BD" w:rsidRDefault="00D819BD" w:rsidP="00192AFE">
            <w:pPr>
              <w:ind w:left="0" w:right="118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Byggherren</w:t>
            </w:r>
          </w:p>
        </w:tc>
        <w:tc>
          <w:tcPr>
            <w:tcW w:w="2410" w:type="dxa"/>
          </w:tcPr>
          <w:p w:rsidR="00D819BD" w:rsidRPr="00D819BD" w:rsidRDefault="00D819BD" w:rsidP="00192AFE">
            <w:pPr>
              <w:ind w:left="0" w:right="196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 xml:space="preserve">BBR </w:t>
            </w:r>
            <w:proofErr w:type="gramStart"/>
            <w:r w:rsidRPr="00D819BD">
              <w:rPr>
                <w:rFonts w:ascii="Garamond" w:hAnsi="Garamond"/>
                <w:sz w:val="24"/>
                <w:szCs w:val="24"/>
              </w:rPr>
              <w:t>5:425</w:t>
            </w:r>
            <w:r w:rsidR="00381225">
              <w:rPr>
                <w:rFonts w:ascii="Garamond" w:hAnsi="Garamond"/>
                <w:sz w:val="24"/>
                <w:szCs w:val="24"/>
              </w:rPr>
              <w:t>1</w:t>
            </w:r>
            <w:proofErr w:type="gramEnd"/>
            <w:r w:rsidR="00381225">
              <w:rPr>
                <w:rFonts w:ascii="Garamond" w:hAnsi="Garamond"/>
                <w:sz w:val="24"/>
                <w:szCs w:val="24"/>
              </w:rPr>
              <w:t>/ Monteringsanvisning</w:t>
            </w:r>
          </w:p>
        </w:tc>
        <w:tc>
          <w:tcPr>
            <w:tcW w:w="1905" w:type="dxa"/>
          </w:tcPr>
          <w:p w:rsidR="00D819BD" w:rsidRPr="00D819BD" w:rsidRDefault="00BD0D41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Mätning</w:t>
            </w:r>
          </w:p>
        </w:tc>
        <w:tc>
          <w:tcPr>
            <w:tcW w:w="99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D0D41" w:rsidRPr="00D819BD" w:rsidTr="00C93039">
        <w:tc>
          <w:tcPr>
            <w:tcW w:w="4770" w:type="dxa"/>
          </w:tcPr>
          <w:p w:rsidR="00BD0D41" w:rsidRPr="00D819BD" w:rsidRDefault="00BD0D41" w:rsidP="00BE6BE7">
            <w:pPr>
              <w:tabs>
                <w:tab w:val="left" w:pos="3119"/>
              </w:tabs>
              <w:ind w:left="0" w:firstLine="0"/>
            </w:pPr>
            <w:r>
              <w:rPr>
                <w:rFonts w:ascii="Garamond" w:hAnsi="Garamond"/>
                <w:sz w:val="24"/>
                <w:szCs w:val="24"/>
              </w:rPr>
              <w:t>Eldstadsplan</w:t>
            </w:r>
            <w:r w:rsidR="00BE6BE7">
              <w:rPr>
                <w:rFonts w:ascii="Garamond" w:hAnsi="Garamond"/>
                <w:sz w:val="24"/>
                <w:szCs w:val="24"/>
              </w:rPr>
              <w:t xml:space="preserve"> – Golvbeläggning omkring installationen</w:t>
            </w:r>
          </w:p>
        </w:tc>
        <w:tc>
          <w:tcPr>
            <w:tcW w:w="1781" w:type="dxa"/>
          </w:tcPr>
          <w:p w:rsidR="00BD0D41" w:rsidRPr="00D819BD" w:rsidRDefault="00BE6BE7" w:rsidP="00BE6BE7">
            <w:pPr>
              <w:tabs>
                <w:tab w:val="left" w:pos="3119"/>
              </w:tabs>
              <w:ind w:left="0" w:firstLine="0"/>
            </w:pPr>
            <w:r w:rsidRPr="00BE6BE7">
              <w:rPr>
                <w:rFonts w:ascii="Garamond" w:hAnsi="Garamond"/>
                <w:sz w:val="24"/>
                <w:szCs w:val="24"/>
              </w:rPr>
              <w:t>Byggher</w:t>
            </w:r>
            <w:r>
              <w:rPr>
                <w:rFonts w:ascii="Garamond" w:hAnsi="Garamond"/>
                <w:sz w:val="24"/>
                <w:szCs w:val="24"/>
              </w:rPr>
              <w:t>ren</w:t>
            </w:r>
          </w:p>
        </w:tc>
        <w:tc>
          <w:tcPr>
            <w:tcW w:w="2410" w:type="dxa"/>
          </w:tcPr>
          <w:p w:rsidR="00BD0D41" w:rsidRPr="00D819BD" w:rsidRDefault="00BE6BE7" w:rsidP="00192AFE">
            <w:pPr>
              <w:ind w:left="0" w:right="196" w:firstLine="0"/>
            </w:pPr>
            <w:r>
              <w:rPr>
                <w:rFonts w:ascii="Garamond" w:hAnsi="Garamond"/>
                <w:sz w:val="24"/>
                <w:szCs w:val="24"/>
              </w:rPr>
              <w:t xml:space="preserve">BBR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5:4223</w:t>
            </w:r>
            <w:proofErr w:type="gramEnd"/>
          </w:p>
        </w:tc>
        <w:tc>
          <w:tcPr>
            <w:tcW w:w="1905" w:type="dxa"/>
          </w:tcPr>
          <w:p w:rsidR="00BD0D41" w:rsidRDefault="00BE6BE7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  <w:r w:rsidRPr="00BE6BE7">
              <w:rPr>
                <w:rFonts w:ascii="Garamond" w:hAnsi="Garamond"/>
                <w:sz w:val="24"/>
                <w:szCs w:val="24"/>
              </w:rPr>
              <w:t>Visuellt/mätning</w:t>
            </w:r>
          </w:p>
          <w:p w:rsidR="00BE6BE7" w:rsidRDefault="00BE6BE7" w:rsidP="00192AFE">
            <w:pPr>
              <w:ind w:left="0" w:right="94" w:firstLine="0"/>
            </w:pPr>
          </w:p>
        </w:tc>
        <w:tc>
          <w:tcPr>
            <w:tcW w:w="992" w:type="dxa"/>
          </w:tcPr>
          <w:p w:rsidR="00BD0D41" w:rsidRPr="00D819BD" w:rsidRDefault="00BD0D41" w:rsidP="00192AFE">
            <w:pPr>
              <w:ind w:left="0" w:right="172" w:firstLine="0"/>
            </w:pPr>
          </w:p>
        </w:tc>
        <w:tc>
          <w:tcPr>
            <w:tcW w:w="1072" w:type="dxa"/>
          </w:tcPr>
          <w:p w:rsidR="00BD0D41" w:rsidRPr="00D819BD" w:rsidRDefault="00BD0D41" w:rsidP="00192AFE">
            <w:pPr>
              <w:ind w:left="0" w:right="172" w:firstLine="0"/>
            </w:pPr>
          </w:p>
        </w:tc>
      </w:tr>
      <w:tr w:rsidR="00D819BD" w:rsidRPr="00D819BD" w:rsidTr="00C93039">
        <w:trPr>
          <w:trHeight w:val="447"/>
        </w:trPr>
        <w:tc>
          <w:tcPr>
            <w:tcW w:w="4770" w:type="dxa"/>
          </w:tcPr>
          <w:p w:rsidR="00D819BD" w:rsidRPr="00D819BD" w:rsidRDefault="00D819BD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Täthetsprov</w:t>
            </w:r>
            <w:r w:rsidR="00BE6BE7">
              <w:rPr>
                <w:rFonts w:ascii="Garamond" w:hAnsi="Garamond"/>
                <w:sz w:val="24"/>
                <w:szCs w:val="24"/>
              </w:rPr>
              <w:t xml:space="preserve"> – Rökkanalens täthet</w:t>
            </w:r>
          </w:p>
        </w:tc>
        <w:tc>
          <w:tcPr>
            <w:tcW w:w="1781" w:type="dxa"/>
          </w:tcPr>
          <w:p w:rsidR="00D819BD" w:rsidRPr="00D819BD" w:rsidRDefault="00D819BD" w:rsidP="00192AFE">
            <w:pPr>
              <w:ind w:left="0" w:right="118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Byggherren</w:t>
            </w:r>
          </w:p>
        </w:tc>
        <w:tc>
          <w:tcPr>
            <w:tcW w:w="2410" w:type="dxa"/>
          </w:tcPr>
          <w:p w:rsidR="00D819BD" w:rsidRPr="00D819BD" w:rsidRDefault="00D819BD" w:rsidP="00192AFE">
            <w:pPr>
              <w:ind w:left="0" w:right="196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 xml:space="preserve">BBR </w:t>
            </w:r>
            <w:proofErr w:type="gramStart"/>
            <w:r w:rsidRPr="00D819BD">
              <w:rPr>
                <w:rFonts w:ascii="Garamond" w:hAnsi="Garamond"/>
                <w:sz w:val="24"/>
                <w:szCs w:val="24"/>
              </w:rPr>
              <w:t>5:4256</w:t>
            </w:r>
            <w:proofErr w:type="gramEnd"/>
          </w:p>
        </w:tc>
        <w:tc>
          <w:tcPr>
            <w:tcW w:w="1905" w:type="dxa"/>
          </w:tcPr>
          <w:p w:rsidR="00D819BD" w:rsidRPr="00D819BD" w:rsidRDefault="00381225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Sotarens protokoll</w:t>
            </w:r>
          </w:p>
        </w:tc>
        <w:tc>
          <w:tcPr>
            <w:tcW w:w="99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19BD" w:rsidRPr="00D819BD" w:rsidTr="00C93039">
        <w:tc>
          <w:tcPr>
            <w:tcW w:w="4770" w:type="dxa"/>
          </w:tcPr>
          <w:p w:rsidR="00D819BD" w:rsidRPr="00D819BD" w:rsidRDefault="00381225" w:rsidP="00192AFE">
            <w:pPr>
              <w:tabs>
                <w:tab w:val="left" w:pos="3119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Brandvarnare</w:t>
            </w:r>
            <w:r w:rsidR="00BE6BE7">
              <w:rPr>
                <w:rFonts w:ascii="Garamond" w:hAnsi="Garamond"/>
                <w:sz w:val="24"/>
                <w:szCs w:val="24"/>
              </w:rPr>
              <w:t xml:space="preserve"> – Minst en per våningsplan</w:t>
            </w:r>
          </w:p>
        </w:tc>
        <w:tc>
          <w:tcPr>
            <w:tcW w:w="1781" w:type="dxa"/>
          </w:tcPr>
          <w:p w:rsidR="00D819BD" w:rsidRPr="00D819BD" w:rsidRDefault="00D819BD" w:rsidP="00192AFE">
            <w:pPr>
              <w:ind w:left="0" w:right="118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Byggherren</w:t>
            </w:r>
          </w:p>
        </w:tc>
        <w:tc>
          <w:tcPr>
            <w:tcW w:w="2410" w:type="dxa"/>
          </w:tcPr>
          <w:p w:rsidR="00D819BD" w:rsidRPr="00D819BD" w:rsidRDefault="00381225" w:rsidP="00192AFE">
            <w:pPr>
              <w:ind w:left="0" w:right="196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BBR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5:2513</w:t>
            </w:r>
            <w:proofErr w:type="gramEnd"/>
          </w:p>
        </w:tc>
        <w:tc>
          <w:tcPr>
            <w:tcW w:w="1905" w:type="dxa"/>
          </w:tcPr>
          <w:p w:rsidR="00D819BD" w:rsidRDefault="00381225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Visuellt</w:t>
            </w:r>
          </w:p>
          <w:p w:rsidR="00BE6BE7" w:rsidRPr="00D819BD" w:rsidRDefault="00BE6BE7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19BD" w:rsidRPr="00D819BD" w:rsidTr="00C93039">
        <w:tc>
          <w:tcPr>
            <w:tcW w:w="4770" w:type="dxa"/>
          </w:tcPr>
          <w:p w:rsidR="00D819BD" w:rsidRPr="00D819BD" w:rsidRDefault="00D819BD" w:rsidP="00BE6BE7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Tak</w:t>
            </w:r>
            <w:r w:rsidR="00BE6BE7">
              <w:rPr>
                <w:rFonts w:ascii="Garamond" w:hAnsi="Garamond"/>
                <w:sz w:val="24"/>
                <w:szCs w:val="24"/>
              </w:rPr>
              <w:t xml:space="preserve">säkerhet – Takstege, </w:t>
            </w:r>
            <w:proofErr w:type="spellStart"/>
            <w:r w:rsidR="00BE6BE7">
              <w:rPr>
                <w:rFonts w:ascii="Garamond" w:hAnsi="Garamond"/>
                <w:sz w:val="24"/>
                <w:szCs w:val="24"/>
              </w:rPr>
              <w:t>gildskydd</w:t>
            </w:r>
            <w:proofErr w:type="spellEnd"/>
          </w:p>
        </w:tc>
        <w:tc>
          <w:tcPr>
            <w:tcW w:w="1781" w:type="dxa"/>
          </w:tcPr>
          <w:p w:rsidR="00D819BD" w:rsidRPr="00D819BD" w:rsidRDefault="00D819BD" w:rsidP="00192AFE">
            <w:pPr>
              <w:ind w:left="0" w:right="118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Byggherren</w:t>
            </w:r>
          </w:p>
        </w:tc>
        <w:tc>
          <w:tcPr>
            <w:tcW w:w="2410" w:type="dxa"/>
          </w:tcPr>
          <w:p w:rsidR="00D819BD" w:rsidRPr="00D819BD" w:rsidRDefault="00D819BD" w:rsidP="00192AFE">
            <w:pPr>
              <w:ind w:left="0" w:right="196" w:firstLine="0"/>
              <w:rPr>
                <w:rFonts w:ascii="Garamond" w:hAnsi="Garamond"/>
                <w:sz w:val="24"/>
                <w:szCs w:val="24"/>
              </w:rPr>
            </w:pPr>
            <w:r w:rsidRPr="00D819BD">
              <w:rPr>
                <w:rFonts w:ascii="Garamond" w:hAnsi="Garamond"/>
                <w:sz w:val="24"/>
                <w:szCs w:val="24"/>
              </w:rPr>
              <w:t>BBR 8:24</w:t>
            </w:r>
          </w:p>
        </w:tc>
        <w:tc>
          <w:tcPr>
            <w:tcW w:w="1905" w:type="dxa"/>
          </w:tcPr>
          <w:p w:rsidR="00D819BD" w:rsidRDefault="00381225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Visuellt</w:t>
            </w:r>
          </w:p>
          <w:p w:rsidR="00BE6BE7" w:rsidRPr="00D819BD" w:rsidRDefault="00BE6BE7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19BD" w:rsidRPr="00D819BD" w:rsidTr="00C93039">
        <w:trPr>
          <w:trHeight w:val="601"/>
        </w:trPr>
        <w:tc>
          <w:tcPr>
            <w:tcW w:w="4770" w:type="dxa"/>
          </w:tcPr>
          <w:p w:rsidR="00D819BD" w:rsidRPr="00D819BD" w:rsidRDefault="00D819BD" w:rsidP="00192AFE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1" w:type="dxa"/>
          </w:tcPr>
          <w:p w:rsidR="00D819BD" w:rsidRPr="00D819BD" w:rsidRDefault="00D819BD" w:rsidP="00192AFE">
            <w:pPr>
              <w:ind w:left="0" w:right="118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9BD" w:rsidRPr="00D819BD" w:rsidRDefault="00D819BD" w:rsidP="00192AFE">
            <w:pPr>
              <w:ind w:left="0" w:right="196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5" w:type="dxa"/>
          </w:tcPr>
          <w:p w:rsidR="00D819BD" w:rsidRPr="00D819BD" w:rsidRDefault="00D819BD" w:rsidP="00192AFE">
            <w:pPr>
              <w:ind w:left="0" w:right="94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2" w:type="dxa"/>
          </w:tcPr>
          <w:p w:rsidR="00D819BD" w:rsidRPr="00D819BD" w:rsidRDefault="00D819BD" w:rsidP="00192AFE">
            <w:pPr>
              <w:ind w:left="0" w:right="172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5C67" w:rsidRPr="00D819BD" w:rsidTr="00C93039">
        <w:trPr>
          <w:trHeight w:val="601"/>
        </w:trPr>
        <w:tc>
          <w:tcPr>
            <w:tcW w:w="4770" w:type="dxa"/>
          </w:tcPr>
          <w:p w:rsidR="00CC5C67" w:rsidRPr="00D819BD" w:rsidRDefault="00CC5C67" w:rsidP="00192AFE">
            <w:pPr>
              <w:ind w:left="0" w:firstLine="0"/>
            </w:pPr>
          </w:p>
        </w:tc>
        <w:tc>
          <w:tcPr>
            <w:tcW w:w="1781" w:type="dxa"/>
          </w:tcPr>
          <w:p w:rsidR="00CC5C67" w:rsidRPr="00D819BD" w:rsidRDefault="00CC5C67" w:rsidP="00192AFE">
            <w:pPr>
              <w:ind w:left="0" w:right="118" w:firstLine="0"/>
            </w:pPr>
          </w:p>
        </w:tc>
        <w:tc>
          <w:tcPr>
            <w:tcW w:w="2410" w:type="dxa"/>
          </w:tcPr>
          <w:p w:rsidR="00CC5C67" w:rsidRPr="00D819BD" w:rsidRDefault="00CC5C67" w:rsidP="00192AFE">
            <w:pPr>
              <w:ind w:left="0" w:right="196" w:firstLine="0"/>
            </w:pPr>
          </w:p>
        </w:tc>
        <w:tc>
          <w:tcPr>
            <w:tcW w:w="1905" w:type="dxa"/>
          </w:tcPr>
          <w:p w:rsidR="00CC5C67" w:rsidRPr="00D819BD" w:rsidRDefault="00CC5C67" w:rsidP="00192AFE">
            <w:pPr>
              <w:ind w:left="0" w:right="94" w:firstLine="0"/>
            </w:pPr>
          </w:p>
        </w:tc>
        <w:tc>
          <w:tcPr>
            <w:tcW w:w="992" w:type="dxa"/>
          </w:tcPr>
          <w:p w:rsidR="00CC5C67" w:rsidRPr="00D819BD" w:rsidRDefault="00CC5C67" w:rsidP="00192AFE">
            <w:pPr>
              <w:ind w:left="0" w:right="172" w:firstLine="0"/>
            </w:pPr>
          </w:p>
        </w:tc>
        <w:tc>
          <w:tcPr>
            <w:tcW w:w="1072" w:type="dxa"/>
          </w:tcPr>
          <w:p w:rsidR="00CC5C67" w:rsidRPr="00D819BD" w:rsidRDefault="00CC5C67" w:rsidP="00192AFE">
            <w:pPr>
              <w:ind w:left="0" w:right="172" w:firstLine="0"/>
            </w:pPr>
          </w:p>
        </w:tc>
      </w:tr>
    </w:tbl>
    <w:p w:rsidR="00D819BD" w:rsidRDefault="00D819BD" w:rsidP="00FD3324"/>
    <w:p w:rsidR="00D819BD" w:rsidRDefault="00D819BD" w:rsidP="00D819BD">
      <w:pPr>
        <w:pStyle w:val="Brdtext"/>
        <w:ind w:right="-550"/>
      </w:pPr>
      <w:r>
        <w:t>Då kontrollplanen är genomförd, undertecknar byggherren den och skickar in den till samhällsbyggnadsnämnden för utfärdande av slutbesked.</w:t>
      </w:r>
    </w:p>
    <w:p w:rsidR="00D819BD" w:rsidRDefault="00D819BD" w:rsidP="00D819BD">
      <w:pPr>
        <w:tabs>
          <w:tab w:val="left" w:pos="3119"/>
          <w:tab w:val="left" w:pos="5670"/>
        </w:tabs>
      </w:pPr>
      <w:bookmarkStart w:id="0" w:name="_GoBack"/>
      <w:bookmarkEnd w:id="0"/>
    </w:p>
    <w:p w:rsidR="00D819BD" w:rsidRPr="006A4552" w:rsidRDefault="00D819BD" w:rsidP="00D819BD">
      <w:pPr>
        <w:tabs>
          <w:tab w:val="left" w:pos="3119"/>
          <w:tab w:val="left" w:pos="5670"/>
        </w:tabs>
      </w:pPr>
      <w:r w:rsidRPr="006A4552">
        <w:t>Kontrollerna utförda utan anmärkning</w:t>
      </w:r>
    </w:p>
    <w:p w:rsidR="00D819BD" w:rsidRPr="006A4552" w:rsidRDefault="00D819BD" w:rsidP="00D819BD">
      <w:pPr>
        <w:tabs>
          <w:tab w:val="left" w:pos="3119"/>
          <w:tab w:val="left" w:pos="5670"/>
        </w:tabs>
      </w:pPr>
    </w:p>
    <w:p w:rsidR="00D819BD" w:rsidRPr="006A4552" w:rsidRDefault="00D819BD" w:rsidP="00D819BD">
      <w:pPr>
        <w:tabs>
          <w:tab w:val="left" w:pos="3119"/>
          <w:tab w:val="left" w:pos="5670"/>
        </w:tabs>
      </w:pPr>
    </w:p>
    <w:p w:rsidR="00D819BD" w:rsidRPr="006A4552" w:rsidRDefault="00D819BD" w:rsidP="00D819BD">
      <w:pPr>
        <w:tabs>
          <w:tab w:val="left" w:pos="3119"/>
          <w:tab w:val="left" w:pos="5670"/>
        </w:tabs>
      </w:pPr>
      <w:proofErr w:type="gramStart"/>
      <w:r w:rsidRPr="006A4552">
        <w:t>……………………………………..</w:t>
      </w:r>
      <w:proofErr w:type="gramEnd"/>
    </w:p>
    <w:p w:rsidR="00D819BD" w:rsidRDefault="00D819BD" w:rsidP="00CC5C67">
      <w:pPr>
        <w:tabs>
          <w:tab w:val="left" w:pos="3119"/>
          <w:tab w:val="left" w:pos="5670"/>
        </w:tabs>
      </w:pPr>
      <w:r>
        <w:rPr>
          <w:noProof/>
        </w:rPr>
        <w:t>Andersson, Anna</w:t>
      </w:r>
      <w:r>
        <w:t xml:space="preserve"> Byggherre</w:t>
      </w:r>
    </w:p>
    <w:sectPr w:rsidR="00D819BD" w:rsidSect="00BD0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D"/>
    <w:rsid w:val="00015A2D"/>
    <w:rsid w:val="00280242"/>
    <w:rsid w:val="002A7AF7"/>
    <w:rsid w:val="00381225"/>
    <w:rsid w:val="006711A2"/>
    <w:rsid w:val="0070475D"/>
    <w:rsid w:val="00A14462"/>
    <w:rsid w:val="00AB4750"/>
    <w:rsid w:val="00BD0D41"/>
    <w:rsid w:val="00BD6865"/>
    <w:rsid w:val="00BE6BE7"/>
    <w:rsid w:val="00BF6AD2"/>
    <w:rsid w:val="00C93039"/>
    <w:rsid w:val="00CC5C67"/>
    <w:rsid w:val="00CD38CA"/>
    <w:rsid w:val="00D819BD"/>
    <w:rsid w:val="00E218BC"/>
    <w:rsid w:val="00F47A10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D"/>
    <w:pPr>
      <w:spacing w:after="0" w:line="240" w:lineRule="auto"/>
      <w:ind w:left="2608" w:hanging="2608"/>
    </w:pPr>
    <w:rPr>
      <w:rFonts w:eastAsia="Times New Roman" w:cs="Times New Roman"/>
      <w:color w:val="auto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rdtext">
    <w:name w:val="Body Text"/>
    <w:basedOn w:val="Normal"/>
    <w:link w:val="BrdtextChar"/>
    <w:rsid w:val="00D819BD"/>
    <w:pPr>
      <w:ind w:left="0" w:firstLine="0"/>
    </w:pPr>
  </w:style>
  <w:style w:type="character" w:customStyle="1" w:styleId="BrdtextChar">
    <w:name w:val="Brödtext Char"/>
    <w:basedOn w:val="Standardstycketeckensnitt"/>
    <w:link w:val="Brdtext"/>
    <w:rsid w:val="00D819BD"/>
    <w:rPr>
      <w:rFonts w:eastAsia="Times New Roman" w:cs="Times New Roman"/>
      <w:color w:val="auto"/>
      <w:lang w:eastAsia="sv-SE"/>
    </w:rPr>
  </w:style>
  <w:style w:type="table" w:styleId="Tabellrutnt">
    <w:name w:val="Table Grid"/>
    <w:basedOn w:val="Normaltabell"/>
    <w:rsid w:val="00D819BD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D"/>
    <w:pPr>
      <w:spacing w:after="0" w:line="240" w:lineRule="auto"/>
      <w:ind w:left="2608" w:hanging="2608"/>
    </w:pPr>
    <w:rPr>
      <w:rFonts w:eastAsia="Times New Roman" w:cs="Times New Roman"/>
      <w:color w:val="auto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rdtext">
    <w:name w:val="Body Text"/>
    <w:basedOn w:val="Normal"/>
    <w:link w:val="BrdtextChar"/>
    <w:rsid w:val="00D819BD"/>
    <w:pPr>
      <w:ind w:left="0" w:firstLine="0"/>
    </w:pPr>
  </w:style>
  <w:style w:type="character" w:customStyle="1" w:styleId="BrdtextChar">
    <w:name w:val="Brödtext Char"/>
    <w:basedOn w:val="Standardstycketeckensnitt"/>
    <w:link w:val="Brdtext"/>
    <w:rsid w:val="00D819BD"/>
    <w:rPr>
      <w:rFonts w:eastAsia="Times New Roman" w:cs="Times New Roman"/>
      <w:color w:val="auto"/>
      <w:lang w:eastAsia="sv-SE"/>
    </w:rPr>
  </w:style>
  <w:style w:type="table" w:styleId="Tabellrutnt">
    <w:name w:val="Table Grid"/>
    <w:basedOn w:val="Normaltabell"/>
    <w:rsid w:val="00D819BD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FD5C86F5.dotm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Hallgren</dc:creator>
  <cp:lastModifiedBy>Anton Hallgren</cp:lastModifiedBy>
  <cp:revision>3</cp:revision>
  <dcterms:created xsi:type="dcterms:W3CDTF">2020-03-23T11:57:00Z</dcterms:created>
  <dcterms:modified xsi:type="dcterms:W3CDTF">2020-03-23T12:06:00Z</dcterms:modified>
</cp:coreProperties>
</file>