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D" w:rsidRPr="00CA0FC3" w:rsidRDefault="00556593" w:rsidP="009041DD">
      <w:pPr>
        <w:rPr>
          <w:rFonts w:ascii="Garamond" w:hAnsi="Garamond"/>
          <w:sz w:val="44"/>
          <w:szCs w:val="40"/>
        </w:rPr>
      </w:pPr>
      <w:bookmarkStart w:id="0" w:name="_GoBack"/>
      <w:bookmarkEnd w:id="0"/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581C7F">
        <w:rPr>
          <w:rFonts w:ascii="Garamond" w:hAnsi="Garamond"/>
          <w:sz w:val="44"/>
          <w:szCs w:val="40"/>
        </w:rPr>
        <w:t>2012-12-12</w:t>
      </w:r>
    </w:p>
    <w:p w:rsidR="003B6C9B" w:rsidRPr="00C2222F" w:rsidRDefault="004F4939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:rsidTr="008743C6">
        <w:tc>
          <w:tcPr>
            <w:tcW w:w="2376" w:type="dxa"/>
          </w:tcPr>
          <w:p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:rsidR="009041DD" w:rsidRPr="00CA0FC3" w:rsidRDefault="00F22742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Nybyggnad av carport</w:t>
            </w:r>
          </w:p>
        </w:tc>
      </w:tr>
    </w:tbl>
    <w:p w:rsidR="00B21837" w:rsidRPr="00556593" w:rsidRDefault="004F4939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:rsidR="00FB25EE" w:rsidRPr="00556593" w:rsidRDefault="004F4939" w:rsidP="003B6C9B">
      <w:pPr>
        <w:rPr>
          <w:rFonts w:ascii="Georgia" w:hAnsi="Georgia"/>
          <w:noProof/>
          <w:szCs w:val="24"/>
        </w:rPr>
      </w:pPr>
    </w:p>
    <w:p w:rsidR="0074317B" w:rsidRDefault="004F4939" w:rsidP="0074317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496337" w:rsidRPr="00D819BD" w:rsidTr="001F60BA">
        <w:trPr>
          <w:trHeight w:val="590"/>
        </w:trPr>
        <w:tc>
          <w:tcPr>
            <w:tcW w:w="4644" w:type="dxa"/>
          </w:tcPr>
          <w:p w:rsidR="00496337" w:rsidRPr="00BD0D41" w:rsidRDefault="00496337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:rsidR="00496337" w:rsidRPr="00BD0D41" w:rsidRDefault="00496337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:rsidR="00496337" w:rsidRPr="00BD0D41" w:rsidRDefault="00496337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:rsidR="00496337" w:rsidRPr="00BD0D41" w:rsidRDefault="00496337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:rsidR="00496337" w:rsidRPr="00BD0D41" w:rsidRDefault="00496337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:rsidR="00496337" w:rsidRPr="00BD0D41" w:rsidRDefault="00496337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496337" w:rsidRPr="00D819BD" w:rsidTr="001F60BA">
        <w:tc>
          <w:tcPr>
            <w:tcW w:w="4644" w:type="dxa"/>
          </w:tcPr>
          <w:p w:rsidR="00496337" w:rsidRPr="00D819BD" w:rsidRDefault="00496337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Utsättning/lägeskontroll av byggnaden</w:t>
            </w:r>
          </w:p>
        </w:tc>
        <w:tc>
          <w:tcPr>
            <w:tcW w:w="1985" w:type="dxa"/>
          </w:tcPr>
          <w:p w:rsidR="00496337" w:rsidRDefault="00496337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496337" w:rsidRPr="00D819BD" w:rsidRDefault="00496337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496337" w:rsidRPr="00D819BD" w:rsidRDefault="00496337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Situationsplan</w:t>
            </w:r>
          </w:p>
        </w:tc>
        <w:tc>
          <w:tcPr>
            <w:tcW w:w="1985" w:type="dxa"/>
          </w:tcPr>
          <w:p w:rsidR="00496337" w:rsidRPr="00F47A10" w:rsidRDefault="00496337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496337" w:rsidRPr="00D819BD" w:rsidRDefault="00496337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496337" w:rsidRPr="00D819BD" w:rsidRDefault="00496337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</w:tr>
      <w:tr w:rsidR="00496337" w:rsidRPr="00D819BD" w:rsidTr="001F60BA">
        <w:tc>
          <w:tcPr>
            <w:tcW w:w="4644" w:type="dxa"/>
          </w:tcPr>
          <w:p w:rsidR="00496337" w:rsidRPr="00D819BD" w:rsidRDefault="00496337" w:rsidP="001F60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Inget organiskt eller olämpligt material finns i fyllnadsmaterialet</w:t>
            </w:r>
            <w:r w:rsidRPr="00D819BD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för grunden</w:t>
            </w:r>
          </w:p>
        </w:tc>
        <w:tc>
          <w:tcPr>
            <w:tcW w:w="1985" w:type="dxa"/>
          </w:tcPr>
          <w:p w:rsidR="00496337" w:rsidRPr="00D819BD" w:rsidRDefault="00496337" w:rsidP="001F60BA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Markentreprenör</w:t>
            </w:r>
          </w:p>
        </w:tc>
        <w:tc>
          <w:tcPr>
            <w:tcW w:w="2551" w:type="dxa"/>
          </w:tcPr>
          <w:p w:rsidR="00496337" w:rsidRPr="00D819BD" w:rsidRDefault="00496337" w:rsidP="001F60BA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496337" w:rsidRPr="00D819BD" w:rsidRDefault="00496337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496337" w:rsidRPr="00D819BD" w:rsidRDefault="00496337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496337" w:rsidRPr="00D819BD" w:rsidRDefault="00496337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496337" w:rsidRPr="00D819BD" w:rsidTr="001F60BA">
        <w:tc>
          <w:tcPr>
            <w:tcW w:w="4644" w:type="dxa"/>
          </w:tcPr>
          <w:p w:rsidR="00496337" w:rsidRPr="00D819BD" w:rsidRDefault="00496337" w:rsidP="001F60BA">
            <w:pPr>
              <w:tabs>
                <w:tab w:val="left" w:pos="3119"/>
              </w:tabs>
            </w:pPr>
            <w:r>
              <w:rPr>
                <w:rFonts w:ascii="Garamond" w:hAnsi="Garamond"/>
                <w:szCs w:val="24"/>
              </w:rPr>
              <w:t>Grundarmering – mängd och höjdnivå för att få tillräckligt med täckskikt</w:t>
            </w:r>
          </w:p>
        </w:tc>
        <w:tc>
          <w:tcPr>
            <w:tcW w:w="1985" w:type="dxa"/>
          </w:tcPr>
          <w:p w:rsidR="00496337" w:rsidRDefault="00496337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496337" w:rsidRPr="00D819BD" w:rsidRDefault="00496337" w:rsidP="001F60BA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:rsidR="00496337" w:rsidRPr="00D819BD" w:rsidRDefault="00496337" w:rsidP="001F60BA">
            <w:pPr>
              <w:ind w:right="196"/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496337" w:rsidRDefault="00496337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  <w:r w:rsidRPr="00BE6BE7">
              <w:rPr>
                <w:rFonts w:ascii="Garamond" w:hAnsi="Garamond"/>
                <w:szCs w:val="24"/>
              </w:rPr>
              <w:t>/mätning</w:t>
            </w:r>
          </w:p>
          <w:p w:rsidR="00496337" w:rsidRDefault="00496337" w:rsidP="001F60BA">
            <w:pPr>
              <w:ind w:right="94"/>
            </w:pPr>
          </w:p>
        </w:tc>
        <w:tc>
          <w:tcPr>
            <w:tcW w:w="992" w:type="dxa"/>
          </w:tcPr>
          <w:p w:rsidR="00496337" w:rsidRPr="00D819BD" w:rsidRDefault="00496337" w:rsidP="001F60BA">
            <w:pPr>
              <w:ind w:right="172"/>
            </w:pPr>
          </w:p>
        </w:tc>
        <w:tc>
          <w:tcPr>
            <w:tcW w:w="773" w:type="dxa"/>
          </w:tcPr>
          <w:p w:rsidR="00496337" w:rsidRPr="00D819BD" w:rsidRDefault="00496337" w:rsidP="001F60BA">
            <w:pPr>
              <w:ind w:right="172"/>
            </w:pPr>
          </w:p>
        </w:tc>
      </w:tr>
      <w:tr w:rsidR="003129E4" w:rsidRPr="00D819BD" w:rsidTr="001F60BA">
        <w:tc>
          <w:tcPr>
            <w:tcW w:w="4644" w:type="dxa"/>
          </w:tcPr>
          <w:p w:rsidR="003129E4" w:rsidRDefault="003129E4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Bärlina, kontroll av dimension, upplag och spännvidd</w:t>
            </w:r>
          </w:p>
        </w:tc>
        <w:tc>
          <w:tcPr>
            <w:tcW w:w="1985" w:type="dxa"/>
          </w:tcPr>
          <w:p w:rsidR="003129E4" w:rsidRDefault="003129E4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551" w:type="dxa"/>
          </w:tcPr>
          <w:p w:rsidR="003129E4" w:rsidRDefault="003129E4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Konstruktionsritning/ beräkning</w:t>
            </w:r>
          </w:p>
        </w:tc>
        <w:tc>
          <w:tcPr>
            <w:tcW w:w="1985" w:type="dxa"/>
          </w:tcPr>
          <w:p w:rsidR="003129E4" w:rsidRDefault="003129E4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3129E4" w:rsidRPr="00D819BD" w:rsidRDefault="003129E4" w:rsidP="001F60BA">
            <w:pPr>
              <w:ind w:right="172"/>
            </w:pPr>
          </w:p>
        </w:tc>
        <w:tc>
          <w:tcPr>
            <w:tcW w:w="773" w:type="dxa"/>
          </w:tcPr>
          <w:p w:rsidR="003129E4" w:rsidRPr="00D819BD" w:rsidRDefault="003129E4" w:rsidP="001F60BA">
            <w:pPr>
              <w:ind w:right="172"/>
            </w:pPr>
          </w:p>
        </w:tc>
      </w:tr>
      <w:tr w:rsidR="00496337" w:rsidRPr="00D819BD" w:rsidTr="001F60BA">
        <w:tc>
          <w:tcPr>
            <w:tcW w:w="4644" w:type="dxa"/>
          </w:tcPr>
          <w:p w:rsidR="00496337" w:rsidRDefault="003129E4" w:rsidP="003129E4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Takbalkar – kontroll av dimension och virkesklass</w:t>
            </w:r>
          </w:p>
        </w:tc>
        <w:tc>
          <w:tcPr>
            <w:tcW w:w="1985" w:type="dxa"/>
          </w:tcPr>
          <w:p w:rsidR="00496337" w:rsidRDefault="00496337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496337" w:rsidRPr="00D819BD" w:rsidRDefault="00496337" w:rsidP="001F60BA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496337" w:rsidRDefault="003129E4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Följesedel/stämpel/ beräkning</w:t>
            </w:r>
          </w:p>
        </w:tc>
        <w:tc>
          <w:tcPr>
            <w:tcW w:w="1985" w:type="dxa"/>
          </w:tcPr>
          <w:p w:rsidR="00496337" w:rsidRDefault="00496337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496337" w:rsidRPr="00D819BD" w:rsidRDefault="00496337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496337" w:rsidRPr="00D819BD" w:rsidRDefault="00496337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496337" w:rsidRPr="00D819BD" w:rsidTr="001F60BA">
        <w:trPr>
          <w:trHeight w:val="601"/>
        </w:trPr>
        <w:tc>
          <w:tcPr>
            <w:tcW w:w="4644" w:type="dxa"/>
          </w:tcPr>
          <w:p w:rsidR="00496337" w:rsidRPr="00D819BD" w:rsidRDefault="00496337" w:rsidP="001F60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Spikplåtarnas anliggning och att det är tillräckligt många ankarskruvar</w:t>
            </w:r>
          </w:p>
        </w:tc>
        <w:tc>
          <w:tcPr>
            <w:tcW w:w="1985" w:type="dxa"/>
          </w:tcPr>
          <w:p w:rsidR="00496337" w:rsidRDefault="00496337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496337" w:rsidRPr="00D819BD" w:rsidRDefault="00496337" w:rsidP="001F60BA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496337" w:rsidRPr="00D819BD" w:rsidRDefault="00496337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496337" w:rsidRPr="00D819BD" w:rsidRDefault="00496337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496337" w:rsidRPr="00D819BD" w:rsidRDefault="00496337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496337" w:rsidRPr="00D819BD" w:rsidRDefault="00496337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496337" w:rsidRPr="00D819BD" w:rsidTr="001F60BA">
        <w:trPr>
          <w:trHeight w:val="601"/>
        </w:trPr>
        <w:tc>
          <w:tcPr>
            <w:tcW w:w="4644" w:type="dxa"/>
          </w:tcPr>
          <w:p w:rsidR="00496337" w:rsidRDefault="00496337" w:rsidP="001F60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Avstånd mellan byggnader uppfyller brandkraven</w:t>
            </w:r>
          </w:p>
        </w:tc>
        <w:tc>
          <w:tcPr>
            <w:tcW w:w="1985" w:type="dxa"/>
          </w:tcPr>
          <w:p w:rsidR="00496337" w:rsidRDefault="00496337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496337" w:rsidRPr="00D42170" w:rsidRDefault="00496337" w:rsidP="001F60BA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496337" w:rsidRDefault="00496337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5:611</w:t>
            </w:r>
          </w:p>
        </w:tc>
        <w:tc>
          <w:tcPr>
            <w:tcW w:w="1985" w:type="dxa"/>
          </w:tcPr>
          <w:p w:rsidR="00496337" w:rsidRDefault="00496337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496337" w:rsidRPr="00D819BD" w:rsidRDefault="00496337" w:rsidP="001F60BA">
            <w:pPr>
              <w:ind w:right="172"/>
            </w:pPr>
          </w:p>
        </w:tc>
        <w:tc>
          <w:tcPr>
            <w:tcW w:w="773" w:type="dxa"/>
          </w:tcPr>
          <w:p w:rsidR="00496337" w:rsidRPr="00D819BD" w:rsidRDefault="00496337" w:rsidP="001F60BA">
            <w:pPr>
              <w:ind w:right="172"/>
            </w:pPr>
          </w:p>
        </w:tc>
      </w:tr>
      <w:tr w:rsidR="00496337" w:rsidRPr="00D819BD" w:rsidTr="001F60BA">
        <w:trPr>
          <w:trHeight w:val="601"/>
        </w:trPr>
        <w:tc>
          <w:tcPr>
            <w:tcW w:w="4644" w:type="dxa"/>
          </w:tcPr>
          <w:p w:rsidR="00496337" w:rsidRDefault="00496337" w:rsidP="0049633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Åtgärden är utförd enligt beviljat bygglov</w:t>
            </w:r>
          </w:p>
        </w:tc>
        <w:tc>
          <w:tcPr>
            <w:tcW w:w="1985" w:type="dxa"/>
          </w:tcPr>
          <w:p w:rsidR="00496337" w:rsidRDefault="00496337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496337" w:rsidRPr="00D42170" w:rsidRDefault="00496337" w:rsidP="001F60BA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496337" w:rsidRDefault="00496337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Godkända handlingar</w:t>
            </w:r>
          </w:p>
        </w:tc>
        <w:tc>
          <w:tcPr>
            <w:tcW w:w="1985" w:type="dxa"/>
          </w:tcPr>
          <w:p w:rsidR="00496337" w:rsidRDefault="00496337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496337" w:rsidRPr="00D819BD" w:rsidRDefault="00496337" w:rsidP="001F60BA">
            <w:pPr>
              <w:ind w:right="172"/>
            </w:pPr>
          </w:p>
        </w:tc>
        <w:tc>
          <w:tcPr>
            <w:tcW w:w="773" w:type="dxa"/>
          </w:tcPr>
          <w:p w:rsidR="00496337" w:rsidRPr="00D819BD" w:rsidRDefault="00496337" w:rsidP="001F60BA">
            <w:pPr>
              <w:ind w:right="172"/>
            </w:pPr>
          </w:p>
        </w:tc>
      </w:tr>
    </w:tbl>
    <w:p w:rsidR="00496337" w:rsidRDefault="00496337" w:rsidP="0074317B">
      <w:pPr>
        <w:rPr>
          <w:rFonts w:ascii="Garamond" w:hAnsi="Garamond"/>
          <w:noProof/>
          <w:sz w:val="22"/>
          <w:szCs w:val="22"/>
        </w:rPr>
      </w:pPr>
    </w:p>
    <w:p w:rsidR="00496337" w:rsidRDefault="00496337" w:rsidP="0074317B">
      <w:pPr>
        <w:rPr>
          <w:rFonts w:ascii="Garamond" w:hAnsi="Garamond"/>
          <w:noProof/>
          <w:sz w:val="22"/>
          <w:szCs w:val="22"/>
        </w:rPr>
      </w:pPr>
    </w:p>
    <w:p w:rsidR="00496337" w:rsidRDefault="00496337" w:rsidP="0074317B">
      <w:pPr>
        <w:rPr>
          <w:rFonts w:ascii="Garamond" w:hAnsi="Garamond"/>
          <w:noProof/>
          <w:sz w:val="22"/>
          <w:szCs w:val="22"/>
        </w:rPr>
      </w:pPr>
    </w:p>
    <w:p w:rsidR="00496337" w:rsidRDefault="00496337" w:rsidP="0074317B">
      <w:pPr>
        <w:rPr>
          <w:rFonts w:ascii="Garamond" w:hAnsi="Garamond"/>
          <w:noProof/>
          <w:sz w:val="22"/>
          <w:szCs w:val="22"/>
        </w:rPr>
      </w:pPr>
    </w:p>
    <w:p w:rsidR="00496337" w:rsidRDefault="00496337" w:rsidP="0074317B">
      <w:pPr>
        <w:rPr>
          <w:rFonts w:ascii="Garamond" w:hAnsi="Garamond"/>
          <w:noProof/>
          <w:sz w:val="22"/>
          <w:szCs w:val="22"/>
        </w:rPr>
      </w:pPr>
    </w:p>
    <w:p w:rsidR="00F22742" w:rsidRDefault="00F22742" w:rsidP="0074317B">
      <w:pPr>
        <w:rPr>
          <w:rFonts w:ascii="Georgia" w:hAnsi="Georgia"/>
          <w:b/>
          <w:szCs w:val="24"/>
        </w:rPr>
      </w:pPr>
    </w:p>
    <w:p w:rsidR="00F22742" w:rsidRPr="00556593" w:rsidRDefault="00F22742" w:rsidP="0074317B">
      <w:pPr>
        <w:rPr>
          <w:rFonts w:ascii="Georgia" w:hAnsi="Georgia"/>
          <w:b/>
          <w:szCs w:val="24"/>
        </w:rPr>
      </w:pP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:rsidR="0074317B" w:rsidRPr="00CA0FC3" w:rsidRDefault="004F4939" w:rsidP="0074317B">
      <w:pPr>
        <w:rPr>
          <w:rFonts w:ascii="Garamond" w:hAnsi="Garamond"/>
          <w:sz w:val="22"/>
          <w:szCs w:val="22"/>
        </w:rPr>
      </w:pPr>
    </w:p>
    <w:p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:rsidR="005B1AE7" w:rsidRPr="00CA0FC3" w:rsidRDefault="004F4939" w:rsidP="003B6C9B">
      <w:pPr>
        <w:rPr>
          <w:rFonts w:ascii="Garamond" w:hAnsi="Garamond"/>
          <w:noProof/>
          <w:sz w:val="22"/>
          <w:szCs w:val="22"/>
        </w:rPr>
      </w:pPr>
    </w:p>
    <w:p w:rsidR="005B1AE7" w:rsidRPr="00CA0FC3" w:rsidRDefault="004F4939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:rsidTr="005B1AE7">
        <w:tc>
          <w:tcPr>
            <w:tcW w:w="2518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:rsidR="0074317B" w:rsidRPr="00CA0FC3" w:rsidRDefault="004F4939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  <w:proofErr w:type="gramEnd"/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:rsidR="009B121E" w:rsidRDefault="004F4939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:rsidR="009B121E" w:rsidRPr="00C2222F" w:rsidRDefault="004F4939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footerReference w:type="default" r:id="rId9"/>
      <w:headerReference w:type="first" r:id="rId10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3" w:rsidRDefault="00CA0FC3">
      <w:r>
        <w:separator/>
      </w:r>
    </w:p>
  </w:endnote>
  <w:endnote w:type="continuationSeparator" w:id="0">
    <w:p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>
      <w:trPr>
        <w:trHeight w:val="1418"/>
      </w:trPr>
      <w:tc>
        <w:tcPr>
          <w:tcW w:w="3240" w:type="dxa"/>
        </w:tcPr>
        <w:p w:rsidR="008352BA" w:rsidRDefault="004F4939">
          <w:pPr>
            <w:pStyle w:val="Sidfot"/>
          </w:pPr>
        </w:p>
      </w:tc>
      <w:tc>
        <w:tcPr>
          <w:tcW w:w="3240" w:type="dxa"/>
        </w:tcPr>
        <w:p w:rsidR="008352BA" w:rsidRDefault="004F4939">
          <w:pPr>
            <w:pStyle w:val="Sidfot"/>
          </w:pPr>
        </w:p>
      </w:tc>
      <w:tc>
        <w:tcPr>
          <w:tcW w:w="3240" w:type="dxa"/>
        </w:tcPr>
        <w:p w:rsidR="008352BA" w:rsidRDefault="004F4939">
          <w:pPr>
            <w:pStyle w:val="Sidfot"/>
          </w:pPr>
        </w:p>
      </w:tc>
    </w:tr>
  </w:tbl>
  <w:p w:rsidR="008352BA" w:rsidRDefault="004F493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3" w:rsidRDefault="00CA0FC3">
      <w:r>
        <w:separator/>
      </w:r>
    </w:p>
  </w:footnote>
  <w:footnote w:type="continuationSeparator" w:id="0">
    <w:p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BA" w:rsidRDefault="004F4939">
    <w:pPr>
      <w:pStyle w:val="Sidhuvud"/>
    </w:pPr>
  </w:p>
  <w:p w:rsidR="00A80660" w:rsidRDefault="004F493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3"/>
    <w:rsid w:val="00140872"/>
    <w:rsid w:val="0015034A"/>
    <w:rsid w:val="003129E4"/>
    <w:rsid w:val="00330559"/>
    <w:rsid w:val="0038225E"/>
    <w:rsid w:val="003F6FDE"/>
    <w:rsid w:val="004259DF"/>
    <w:rsid w:val="00496337"/>
    <w:rsid w:val="004F4939"/>
    <w:rsid w:val="00556593"/>
    <w:rsid w:val="00581C7F"/>
    <w:rsid w:val="00655CBB"/>
    <w:rsid w:val="006C67D0"/>
    <w:rsid w:val="00756D7C"/>
    <w:rsid w:val="008743C6"/>
    <w:rsid w:val="008B13AC"/>
    <w:rsid w:val="009B70E2"/>
    <w:rsid w:val="009D4019"/>
    <w:rsid w:val="00A56309"/>
    <w:rsid w:val="00A620FD"/>
    <w:rsid w:val="00A941FD"/>
    <w:rsid w:val="00AE200C"/>
    <w:rsid w:val="00B403BF"/>
    <w:rsid w:val="00CA0FC3"/>
    <w:rsid w:val="00CE0AF1"/>
    <w:rsid w:val="00D84C28"/>
    <w:rsid w:val="00EB4362"/>
    <w:rsid w:val="00F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0A9F-C201-45FE-9EC8-B743F51B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0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Anna Jonsén</cp:lastModifiedBy>
  <cp:revision>2</cp:revision>
  <cp:lastPrinted>2017-08-30T08:17:00Z</cp:lastPrinted>
  <dcterms:created xsi:type="dcterms:W3CDTF">2020-04-14T11:54:00Z</dcterms:created>
  <dcterms:modified xsi:type="dcterms:W3CDTF">2020-04-14T11:54:00Z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</Properties>
</file>